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1777" w:rsidRPr="00D66C82" w:rsidRDefault="00A51777" w:rsidP="00A51777">
      <w:pPr>
        <w:pStyle w:val="epikefalida2"/>
        <w:numPr>
          <w:ilvl w:val="0"/>
          <w:numId w:val="0"/>
        </w:numPr>
        <w:ind w:left="1080"/>
        <w:outlineLvl w:val="1"/>
        <w:rPr>
          <w:rFonts w:ascii="Times New Roman" w:hAnsi="Times New Roman"/>
          <w:sz w:val="24"/>
          <w:szCs w:val="24"/>
        </w:rPr>
      </w:pPr>
    </w:p>
    <w:p w:rsidR="00A51777" w:rsidRPr="00CA7DC6" w:rsidRDefault="00A51777" w:rsidP="00CA7DC6">
      <w:pPr>
        <w:pStyle w:val="epikefalida2"/>
        <w:numPr>
          <w:ilvl w:val="0"/>
          <w:numId w:val="0"/>
        </w:numPr>
        <w:jc w:val="center"/>
        <w:outlineLvl w:val="1"/>
        <w:rPr>
          <w:rFonts w:ascii="Times New Roman" w:hAnsi="Times New Roman"/>
          <w:color w:val="000000" w:themeColor="text1"/>
          <w:sz w:val="32"/>
          <w:szCs w:val="32"/>
        </w:rPr>
      </w:pPr>
      <w:bookmarkStart w:id="0" w:name="_Toc376442159"/>
      <w:bookmarkStart w:id="1" w:name="_Toc375235988"/>
      <w:r w:rsidRPr="00CA7DC6">
        <w:rPr>
          <w:rFonts w:ascii="Times New Roman" w:hAnsi="Times New Roman"/>
          <w:color w:val="000000" w:themeColor="text1"/>
          <w:sz w:val="32"/>
          <w:szCs w:val="32"/>
        </w:rPr>
        <w:t>Έκθεση Διαβούλευσης</w:t>
      </w:r>
      <w:bookmarkEnd w:id="0"/>
      <w:bookmarkEnd w:id="1"/>
    </w:p>
    <w:p w:rsidR="00A51777" w:rsidRPr="0001556F" w:rsidRDefault="00A51777" w:rsidP="00A51777">
      <w:pPr>
        <w:ind w:left="720"/>
        <w:jc w:val="both"/>
        <w:rPr>
          <w:rFonts w:ascii="Times New Roman" w:hAnsi="Times New Roman"/>
          <w:b/>
          <w:color w:val="000000" w:themeColor="text1"/>
          <w:sz w:val="24"/>
          <w:szCs w:val="24"/>
          <w:lang w:val="el-GR"/>
        </w:rPr>
      </w:pPr>
      <w:r w:rsidRPr="0001556F">
        <w:rPr>
          <w:rFonts w:ascii="Times New Roman" w:hAnsi="Times New Roman"/>
          <w:b/>
          <w:color w:val="000000" w:themeColor="text1"/>
          <w:sz w:val="24"/>
          <w:szCs w:val="24"/>
          <w:lang w:val="el-GR"/>
        </w:rPr>
        <w:t xml:space="preserve">Α. Ταυτότητα </w:t>
      </w:r>
      <w:r w:rsidR="00477DF0" w:rsidRPr="0001556F">
        <w:rPr>
          <w:rFonts w:ascii="Times New Roman" w:hAnsi="Times New Roman"/>
          <w:b/>
          <w:color w:val="000000" w:themeColor="text1"/>
          <w:sz w:val="24"/>
          <w:szCs w:val="24"/>
          <w:lang w:val="el-GR"/>
        </w:rPr>
        <w:t>Διαβούλευσης</w:t>
      </w:r>
    </w:p>
    <w:tbl>
      <w:tblPr>
        <w:tblW w:w="8505" w:type="dxa"/>
        <w:tblInd w:w="392" w:type="dxa"/>
        <w:tblLook w:val="04A0" w:firstRow="1" w:lastRow="0" w:firstColumn="1" w:lastColumn="0" w:noHBand="0" w:noVBand="1"/>
      </w:tblPr>
      <w:tblGrid>
        <w:gridCol w:w="4111"/>
        <w:gridCol w:w="4394"/>
      </w:tblGrid>
      <w:tr w:rsidR="00A51777" w:rsidRPr="0001556F" w:rsidTr="004B3A82">
        <w:trPr>
          <w:trHeight w:val="1005"/>
        </w:trPr>
        <w:tc>
          <w:tcPr>
            <w:tcW w:w="4111" w:type="dxa"/>
            <w:tcBorders>
              <w:top w:val="nil"/>
              <w:left w:val="nil"/>
              <w:bottom w:val="single" w:sz="12" w:space="0" w:color="FFFFFF"/>
              <w:right w:val="single" w:sz="4" w:space="0" w:color="FFFFFF"/>
            </w:tcBorders>
            <w:shd w:val="clear" w:color="4F81BD" w:fill="4F81BD"/>
            <w:noWrap/>
            <w:vAlign w:val="bottom"/>
          </w:tcPr>
          <w:p w:rsidR="00A51777" w:rsidRPr="0001556F" w:rsidRDefault="00477DF0" w:rsidP="00477DF0">
            <w:pPr>
              <w:spacing w:after="0" w:line="240" w:lineRule="auto"/>
              <w:rPr>
                <w:rFonts w:ascii="Times New Roman" w:hAnsi="Times New Roman"/>
                <w:b/>
                <w:bCs/>
                <w:color w:val="FFFFFF"/>
                <w:sz w:val="24"/>
                <w:szCs w:val="24"/>
                <w:lang w:val="el-GR" w:eastAsia="el-GR" w:bidi="ar-SA"/>
              </w:rPr>
            </w:pPr>
            <w:r w:rsidRPr="0001556F">
              <w:rPr>
                <w:rFonts w:ascii="Times New Roman" w:hAnsi="Times New Roman"/>
                <w:b/>
                <w:bCs/>
                <w:color w:val="FFFFFF"/>
                <w:sz w:val="24"/>
                <w:szCs w:val="24"/>
                <w:lang w:val="el-GR" w:eastAsia="el-GR" w:bidi="ar-SA"/>
              </w:rPr>
              <w:t>Πληροφοριακά Στοιχεία</w:t>
            </w:r>
          </w:p>
          <w:p w:rsidR="00477DF0" w:rsidRPr="0001556F" w:rsidRDefault="00477DF0" w:rsidP="00477DF0">
            <w:pPr>
              <w:spacing w:after="0" w:line="240" w:lineRule="auto"/>
              <w:rPr>
                <w:rFonts w:ascii="Times New Roman" w:hAnsi="Times New Roman"/>
                <w:b/>
                <w:bCs/>
                <w:color w:val="FFFFFF"/>
                <w:sz w:val="24"/>
                <w:szCs w:val="24"/>
                <w:lang w:val="el-GR" w:eastAsia="el-GR" w:bidi="ar-SA"/>
              </w:rPr>
            </w:pPr>
          </w:p>
        </w:tc>
        <w:tc>
          <w:tcPr>
            <w:tcW w:w="4394" w:type="dxa"/>
            <w:tcBorders>
              <w:top w:val="nil"/>
              <w:left w:val="nil"/>
              <w:bottom w:val="single" w:sz="12" w:space="0" w:color="FFFFFF"/>
              <w:right w:val="nil"/>
            </w:tcBorders>
            <w:shd w:val="clear" w:color="4F81BD" w:fill="4F81BD"/>
            <w:noWrap/>
            <w:vAlign w:val="bottom"/>
          </w:tcPr>
          <w:p w:rsidR="00A51777" w:rsidRPr="0001556F" w:rsidRDefault="00A51777" w:rsidP="00240A4F">
            <w:pPr>
              <w:spacing w:after="0" w:line="240" w:lineRule="auto"/>
              <w:rPr>
                <w:rFonts w:ascii="Times New Roman" w:hAnsi="Times New Roman"/>
                <w:b/>
                <w:bCs/>
                <w:color w:val="FFFFFF"/>
                <w:sz w:val="24"/>
                <w:szCs w:val="24"/>
                <w:lang w:val="el-GR" w:eastAsia="el-GR" w:bidi="ar-SA"/>
              </w:rPr>
            </w:pPr>
          </w:p>
        </w:tc>
      </w:tr>
      <w:tr w:rsidR="00A51777" w:rsidRPr="0001556F" w:rsidTr="004B3A82">
        <w:trPr>
          <w:trHeight w:val="300"/>
        </w:trPr>
        <w:tc>
          <w:tcPr>
            <w:tcW w:w="4111" w:type="dxa"/>
            <w:tcBorders>
              <w:top w:val="nil"/>
              <w:left w:val="nil"/>
              <w:bottom w:val="single" w:sz="4" w:space="0" w:color="FFFFFF"/>
              <w:right w:val="single" w:sz="4" w:space="0" w:color="FFFFFF"/>
            </w:tcBorders>
            <w:shd w:val="clear" w:color="B8CCE4" w:fill="B8CCE4"/>
            <w:noWrap/>
            <w:vAlign w:val="bottom"/>
          </w:tcPr>
          <w:p w:rsidR="00A51777" w:rsidRPr="0001556F" w:rsidRDefault="00477DF0" w:rsidP="00240A4F">
            <w:pPr>
              <w:spacing w:after="0" w:line="240" w:lineRule="auto"/>
              <w:jc w:val="center"/>
              <w:rPr>
                <w:rFonts w:ascii="Times New Roman" w:hAnsi="Times New Roman"/>
                <w:color w:val="000000"/>
                <w:sz w:val="24"/>
                <w:szCs w:val="24"/>
                <w:lang w:eastAsia="el-GR" w:bidi="ar-SA"/>
              </w:rPr>
            </w:pPr>
            <w:r w:rsidRPr="0001556F">
              <w:rPr>
                <w:rFonts w:ascii="Times New Roman" w:hAnsi="Times New Roman"/>
                <w:color w:val="000000"/>
                <w:sz w:val="24"/>
                <w:szCs w:val="24"/>
                <w:lang w:val="el-GR" w:eastAsia="el-GR" w:bidi="ar-SA"/>
              </w:rPr>
              <w:t xml:space="preserve">Τίτλος </w:t>
            </w:r>
            <w:r w:rsidR="002F2612" w:rsidRPr="0001556F">
              <w:rPr>
                <w:rFonts w:ascii="Times New Roman" w:hAnsi="Times New Roman"/>
                <w:color w:val="000000"/>
                <w:sz w:val="24"/>
                <w:szCs w:val="24"/>
                <w:lang w:val="el-GR" w:eastAsia="el-GR" w:bidi="ar-SA"/>
              </w:rPr>
              <w:t>Διαβούλευσης</w:t>
            </w:r>
          </w:p>
          <w:p w:rsidR="00240A4F" w:rsidRPr="0001556F" w:rsidRDefault="00240A4F" w:rsidP="00240A4F">
            <w:pPr>
              <w:spacing w:after="0" w:line="240" w:lineRule="auto"/>
              <w:jc w:val="center"/>
              <w:rPr>
                <w:rFonts w:ascii="Times New Roman" w:hAnsi="Times New Roman"/>
                <w:color w:val="000000"/>
                <w:sz w:val="24"/>
                <w:szCs w:val="24"/>
                <w:lang w:eastAsia="el-GR" w:bidi="ar-SA"/>
              </w:rPr>
            </w:pPr>
          </w:p>
          <w:p w:rsidR="00240A4F" w:rsidRPr="0001556F" w:rsidRDefault="00240A4F" w:rsidP="00240A4F">
            <w:pPr>
              <w:spacing w:after="0" w:line="240" w:lineRule="auto"/>
              <w:jc w:val="center"/>
              <w:rPr>
                <w:rFonts w:ascii="Times New Roman" w:hAnsi="Times New Roman"/>
                <w:color w:val="000000"/>
                <w:sz w:val="24"/>
                <w:szCs w:val="24"/>
                <w:lang w:eastAsia="el-GR" w:bidi="ar-SA"/>
              </w:rPr>
            </w:pPr>
          </w:p>
          <w:p w:rsidR="002F2612" w:rsidRPr="0001556F" w:rsidRDefault="002F2612" w:rsidP="00477DF0">
            <w:pPr>
              <w:spacing w:after="0" w:line="240" w:lineRule="auto"/>
              <w:rPr>
                <w:rFonts w:ascii="Times New Roman" w:hAnsi="Times New Roman"/>
                <w:color w:val="000000"/>
                <w:sz w:val="24"/>
                <w:szCs w:val="24"/>
                <w:lang w:val="el-GR" w:eastAsia="el-GR" w:bidi="ar-SA"/>
              </w:rPr>
            </w:pPr>
          </w:p>
        </w:tc>
        <w:tc>
          <w:tcPr>
            <w:tcW w:w="4394" w:type="dxa"/>
            <w:tcBorders>
              <w:top w:val="nil"/>
              <w:left w:val="nil"/>
              <w:bottom w:val="single" w:sz="4" w:space="0" w:color="FFFFFF"/>
              <w:right w:val="nil"/>
            </w:tcBorders>
            <w:shd w:val="clear" w:color="B8CCE4" w:fill="B8CCE4"/>
            <w:noWrap/>
            <w:vAlign w:val="bottom"/>
          </w:tcPr>
          <w:p w:rsidR="00A51777" w:rsidRPr="0001556F" w:rsidRDefault="00A51777" w:rsidP="00240A4F">
            <w:pPr>
              <w:spacing w:after="0" w:line="240" w:lineRule="auto"/>
              <w:rPr>
                <w:rFonts w:ascii="Times New Roman" w:hAnsi="Times New Roman"/>
                <w:color w:val="000000"/>
                <w:sz w:val="24"/>
                <w:szCs w:val="24"/>
                <w:lang w:val="el-GR" w:eastAsia="el-GR" w:bidi="ar-SA"/>
              </w:rPr>
            </w:pPr>
          </w:p>
        </w:tc>
      </w:tr>
      <w:tr w:rsidR="00297576" w:rsidRPr="00E85AF3" w:rsidTr="004B3A82">
        <w:trPr>
          <w:trHeight w:val="300"/>
        </w:trPr>
        <w:tc>
          <w:tcPr>
            <w:tcW w:w="4111" w:type="dxa"/>
            <w:tcBorders>
              <w:top w:val="nil"/>
              <w:left w:val="nil"/>
              <w:bottom w:val="single" w:sz="4" w:space="0" w:color="FFFFFF"/>
              <w:right w:val="single" w:sz="4" w:space="0" w:color="FFFFFF"/>
            </w:tcBorders>
            <w:shd w:val="clear" w:color="DBE5F1" w:fill="DBE5F1"/>
            <w:noWrap/>
            <w:vAlign w:val="bottom"/>
          </w:tcPr>
          <w:p w:rsidR="00297576" w:rsidRPr="0001556F" w:rsidRDefault="00297576" w:rsidP="00240A4F">
            <w:pPr>
              <w:spacing w:after="0" w:line="240" w:lineRule="auto"/>
              <w:rPr>
                <w:rFonts w:ascii="Times New Roman" w:hAnsi="Times New Roman"/>
                <w:color w:val="000000"/>
                <w:sz w:val="24"/>
                <w:szCs w:val="24"/>
                <w:lang w:val="el-GR" w:eastAsia="el-GR" w:bidi="ar-SA"/>
              </w:rPr>
            </w:pPr>
            <w:r w:rsidRPr="0001556F">
              <w:rPr>
                <w:rFonts w:ascii="Times New Roman" w:hAnsi="Times New Roman"/>
                <w:color w:val="000000"/>
                <w:sz w:val="24"/>
                <w:szCs w:val="24"/>
                <w:lang w:val="el-GR" w:eastAsia="el-GR" w:bidi="ar-SA"/>
              </w:rPr>
              <w:t>Επισπεύδων Φορέας</w:t>
            </w:r>
          </w:p>
          <w:p w:rsidR="00297576" w:rsidRPr="0001556F" w:rsidRDefault="00297576" w:rsidP="00240A4F">
            <w:pPr>
              <w:spacing w:after="0" w:line="240" w:lineRule="auto"/>
              <w:rPr>
                <w:rFonts w:ascii="Times New Roman" w:hAnsi="Times New Roman"/>
                <w:color w:val="000000"/>
                <w:sz w:val="24"/>
                <w:szCs w:val="24"/>
                <w:lang w:val="el-GR" w:eastAsia="el-GR" w:bidi="ar-SA"/>
              </w:rPr>
            </w:pPr>
          </w:p>
        </w:tc>
        <w:tc>
          <w:tcPr>
            <w:tcW w:w="4394" w:type="dxa"/>
            <w:tcBorders>
              <w:top w:val="nil"/>
              <w:left w:val="nil"/>
              <w:bottom w:val="single" w:sz="4" w:space="0" w:color="FFFFFF"/>
              <w:right w:val="nil"/>
            </w:tcBorders>
            <w:shd w:val="clear" w:color="DBE5F1" w:fill="DBE5F1"/>
            <w:noWrap/>
            <w:vAlign w:val="bottom"/>
          </w:tcPr>
          <w:p w:rsidR="00E85AF3" w:rsidRPr="00E85AF3" w:rsidRDefault="00E85AF3" w:rsidP="00E85AF3">
            <w:pPr>
              <w:spacing w:after="0" w:line="240" w:lineRule="auto"/>
              <w:rPr>
                <w:rFonts w:ascii="Times New Roman" w:hAnsi="Times New Roman"/>
                <w:color w:val="000000"/>
                <w:sz w:val="24"/>
                <w:szCs w:val="24"/>
                <w:lang w:eastAsia="el-GR" w:bidi="ar-SA"/>
              </w:rPr>
            </w:pPr>
          </w:p>
          <w:p w:rsidR="00297576" w:rsidRPr="0001556F" w:rsidRDefault="00297576" w:rsidP="00473B40">
            <w:pPr>
              <w:spacing w:after="0" w:line="240" w:lineRule="auto"/>
              <w:rPr>
                <w:rFonts w:ascii="Times New Roman" w:hAnsi="Times New Roman"/>
                <w:color w:val="000000"/>
                <w:sz w:val="24"/>
                <w:szCs w:val="24"/>
                <w:lang w:val="el-GR" w:eastAsia="el-GR" w:bidi="ar-SA"/>
              </w:rPr>
            </w:pPr>
          </w:p>
        </w:tc>
      </w:tr>
      <w:tr w:rsidR="00A51777" w:rsidRPr="0001556F" w:rsidTr="004B3A82">
        <w:trPr>
          <w:trHeight w:val="300"/>
        </w:trPr>
        <w:tc>
          <w:tcPr>
            <w:tcW w:w="4111" w:type="dxa"/>
            <w:tcBorders>
              <w:top w:val="nil"/>
              <w:left w:val="nil"/>
              <w:bottom w:val="single" w:sz="4" w:space="0" w:color="FFFFFF"/>
              <w:right w:val="single" w:sz="4" w:space="0" w:color="FFFFFF"/>
            </w:tcBorders>
            <w:shd w:val="clear" w:color="B8CCE4" w:fill="B8CCE4"/>
            <w:noWrap/>
            <w:vAlign w:val="bottom"/>
          </w:tcPr>
          <w:p w:rsidR="00A51777" w:rsidRPr="0001556F" w:rsidRDefault="00A51777" w:rsidP="00477DF0">
            <w:pPr>
              <w:spacing w:after="0" w:line="240" w:lineRule="auto"/>
              <w:rPr>
                <w:rFonts w:ascii="Times New Roman" w:hAnsi="Times New Roman"/>
                <w:sz w:val="24"/>
                <w:szCs w:val="24"/>
                <w:lang w:val="el-GR"/>
              </w:rPr>
            </w:pPr>
            <w:r w:rsidRPr="0001556F">
              <w:rPr>
                <w:rFonts w:ascii="Times New Roman" w:hAnsi="Times New Roman"/>
                <w:color w:val="000000"/>
                <w:sz w:val="24"/>
                <w:szCs w:val="24"/>
                <w:lang w:val="el-GR" w:eastAsia="el-GR" w:bidi="ar-SA"/>
              </w:rPr>
              <w:t>Χρόνος έναρξης</w:t>
            </w:r>
            <w:r w:rsidRPr="0001556F">
              <w:rPr>
                <w:rFonts w:ascii="Times New Roman" w:hAnsi="Times New Roman"/>
                <w:sz w:val="24"/>
                <w:szCs w:val="24"/>
              </w:rPr>
              <w:t xml:space="preserve"> </w:t>
            </w:r>
          </w:p>
          <w:p w:rsidR="002F2612" w:rsidRPr="0001556F" w:rsidRDefault="002F2612" w:rsidP="00477DF0">
            <w:pPr>
              <w:spacing w:after="0" w:line="240" w:lineRule="auto"/>
              <w:rPr>
                <w:rFonts w:ascii="Times New Roman" w:hAnsi="Times New Roman"/>
                <w:color w:val="000000"/>
                <w:sz w:val="24"/>
                <w:szCs w:val="24"/>
                <w:lang w:val="el-GR" w:eastAsia="el-GR" w:bidi="ar-SA"/>
              </w:rPr>
            </w:pPr>
          </w:p>
        </w:tc>
        <w:tc>
          <w:tcPr>
            <w:tcW w:w="4394" w:type="dxa"/>
            <w:tcBorders>
              <w:top w:val="nil"/>
              <w:left w:val="nil"/>
              <w:bottom w:val="single" w:sz="4" w:space="0" w:color="FFFFFF"/>
              <w:right w:val="nil"/>
            </w:tcBorders>
            <w:shd w:val="clear" w:color="B8CCE4" w:fill="B8CCE4"/>
            <w:noWrap/>
            <w:vAlign w:val="bottom"/>
          </w:tcPr>
          <w:p w:rsidR="005472B6" w:rsidRPr="0001556F" w:rsidRDefault="005472B6" w:rsidP="00E85AF3">
            <w:pPr>
              <w:spacing w:after="0" w:line="240" w:lineRule="auto"/>
              <w:rPr>
                <w:rFonts w:ascii="Times New Roman" w:hAnsi="Times New Roman"/>
                <w:color w:val="000000"/>
                <w:sz w:val="24"/>
                <w:szCs w:val="24"/>
                <w:lang w:val="el-GR" w:eastAsia="el-GR" w:bidi="ar-SA"/>
              </w:rPr>
            </w:pPr>
          </w:p>
        </w:tc>
      </w:tr>
      <w:tr w:rsidR="00A51777" w:rsidRPr="0001556F" w:rsidTr="004B3A82">
        <w:trPr>
          <w:trHeight w:val="300"/>
        </w:trPr>
        <w:tc>
          <w:tcPr>
            <w:tcW w:w="4111" w:type="dxa"/>
            <w:tcBorders>
              <w:top w:val="nil"/>
              <w:left w:val="nil"/>
              <w:bottom w:val="single" w:sz="4" w:space="0" w:color="FFFFFF"/>
              <w:right w:val="single" w:sz="4" w:space="0" w:color="FFFFFF"/>
            </w:tcBorders>
            <w:shd w:val="clear" w:color="DBE5F1" w:fill="DBE5F1"/>
            <w:noWrap/>
            <w:vAlign w:val="bottom"/>
          </w:tcPr>
          <w:p w:rsidR="00A51777" w:rsidRPr="0001556F" w:rsidRDefault="00A51777" w:rsidP="00240A4F">
            <w:pPr>
              <w:spacing w:after="0" w:line="240" w:lineRule="auto"/>
              <w:rPr>
                <w:rFonts w:ascii="Times New Roman" w:hAnsi="Times New Roman"/>
                <w:color w:val="000000"/>
                <w:sz w:val="24"/>
                <w:szCs w:val="24"/>
                <w:lang w:val="el-GR" w:eastAsia="el-GR" w:bidi="ar-SA"/>
              </w:rPr>
            </w:pPr>
            <w:r w:rsidRPr="0001556F">
              <w:rPr>
                <w:rFonts w:ascii="Times New Roman" w:hAnsi="Times New Roman"/>
                <w:color w:val="000000"/>
                <w:sz w:val="24"/>
                <w:szCs w:val="24"/>
                <w:lang w:val="el-GR" w:eastAsia="el-GR" w:bidi="ar-SA"/>
              </w:rPr>
              <w:t>Χρόνος λήξης</w:t>
            </w:r>
          </w:p>
          <w:p w:rsidR="002F2612" w:rsidRPr="0001556F" w:rsidRDefault="002F2612" w:rsidP="00240A4F">
            <w:pPr>
              <w:spacing w:after="0" w:line="240" w:lineRule="auto"/>
              <w:rPr>
                <w:rFonts w:ascii="Times New Roman" w:hAnsi="Times New Roman"/>
                <w:color w:val="000000"/>
                <w:sz w:val="24"/>
                <w:szCs w:val="24"/>
                <w:lang w:val="el-GR" w:eastAsia="el-GR" w:bidi="ar-SA"/>
              </w:rPr>
            </w:pPr>
          </w:p>
        </w:tc>
        <w:tc>
          <w:tcPr>
            <w:tcW w:w="4394" w:type="dxa"/>
            <w:tcBorders>
              <w:top w:val="nil"/>
              <w:left w:val="nil"/>
              <w:bottom w:val="single" w:sz="4" w:space="0" w:color="FFFFFF"/>
              <w:right w:val="nil"/>
            </w:tcBorders>
            <w:shd w:val="clear" w:color="DBE5F1" w:fill="DBE5F1"/>
            <w:noWrap/>
            <w:vAlign w:val="bottom"/>
          </w:tcPr>
          <w:p w:rsidR="00A51777" w:rsidRPr="00E85AF3" w:rsidRDefault="00A51777" w:rsidP="00240A4F">
            <w:pPr>
              <w:spacing w:after="0" w:line="240" w:lineRule="auto"/>
              <w:rPr>
                <w:rFonts w:ascii="Times New Roman" w:hAnsi="Times New Roman"/>
                <w:color w:val="000000"/>
                <w:sz w:val="24"/>
                <w:szCs w:val="24"/>
                <w:lang w:eastAsia="el-GR" w:bidi="ar-SA"/>
              </w:rPr>
            </w:pPr>
          </w:p>
          <w:p w:rsidR="005472B6" w:rsidRPr="0001556F" w:rsidRDefault="005472B6" w:rsidP="00240A4F">
            <w:pPr>
              <w:spacing w:after="0" w:line="240" w:lineRule="auto"/>
              <w:rPr>
                <w:rFonts w:ascii="Times New Roman" w:hAnsi="Times New Roman"/>
                <w:color w:val="000000"/>
                <w:sz w:val="24"/>
                <w:szCs w:val="24"/>
                <w:lang w:val="el-GR" w:eastAsia="el-GR" w:bidi="ar-SA"/>
              </w:rPr>
            </w:pPr>
          </w:p>
        </w:tc>
      </w:tr>
      <w:tr w:rsidR="00477DF0" w:rsidRPr="0001556F" w:rsidTr="004B3A82">
        <w:trPr>
          <w:trHeight w:val="300"/>
        </w:trPr>
        <w:tc>
          <w:tcPr>
            <w:tcW w:w="4111" w:type="dxa"/>
            <w:tcBorders>
              <w:top w:val="nil"/>
              <w:left w:val="nil"/>
              <w:bottom w:val="single" w:sz="4" w:space="0" w:color="FFFFFF"/>
              <w:right w:val="single" w:sz="4" w:space="0" w:color="FFFFFF"/>
            </w:tcBorders>
            <w:shd w:val="clear" w:color="B8CCE4" w:fill="B8CCE4"/>
            <w:noWrap/>
            <w:vAlign w:val="bottom"/>
          </w:tcPr>
          <w:p w:rsidR="00477DF0" w:rsidRPr="0001556F" w:rsidRDefault="00477DF0" w:rsidP="00240A4F">
            <w:pPr>
              <w:spacing w:after="0" w:line="240" w:lineRule="auto"/>
              <w:rPr>
                <w:rFonts w:ascii="Times New Roman" w:hAnsi="Times New Roman"/>
                <w:color w:val="000000"/>
                <w:sz w:val="24"/>
                <w:szCs w:val="24"/>
                <w:lang w:val="el-GR" w:eastAsia="el-GR" w:bidi="ar-SA"/>
              </w:rPr>
            </w:pPr>
            <w:r w:rsidRPr="0001556F">
              <w:rPr>
                <w:rFonts w:ascii="Times New Roman" w:hAnsi="Times New Roman"/>
                <w:color w:val="000000"/>
                <w:sz w:val="24"/>
                <w:szCs w:val="24"/>
                <w:lang w:val="el-GR" w:eastAsia="el-GR" w:bidi="ar-SA"/>
              </w:rPr>
              <w:t xml:space="preserve">Κατηγορία </w:t>
            </w:r>
          </w:p>
          <w:p w:rsidR="0055139C" w:rsidRPr="0001556F" w:rsidRDefault="0055139C" w:rsidP="002F2612">
            <w:pPr>
              <w:pStyle w:val="aa"/>
              <w:numPr>
                <w:ilvl w:val="0"/>
                <w:numId w:val="9"/>
              </w:numPr>
              <w:spacing w:after="0" w:line="240" w:lineRule="auto"/>
              <w:rPr>
                <w:rFonts w:ascii="Times New Roman" w:hAnsi="Times New Roman"/>
                <w:color w:val="000000"/>
                <w:sz w:val="24"/>
                <w:szCs w:val="24"/>
                <w:lang w:val="el-GR" w:eastAsia="el-GR" w:bidi="ar-SA"/>
              </w:rPr>
            </w:pPr>
            <w:r w:rsidRPr="0001556F">
              <w:rPr>
                <w:rFonts w:ascii="Times New Roman" w:hAnsi="Times New Roman"/>
                <w:color w:val="000000"/>
                <w:sz w:val="24"/>
                <w:szCs w:val="24"/>
                <w:lang w:val="el-GR" w:eastAsia="el-GR" w:bidi="ar-SA"/>
              </w:rPr>
              <w:t xml:space="preserve">Νομοθετική </w:t>
            </w:r>
          </w:p>
          <w:p w:rsidR="0055139C" w:rsidRPr="0001556F" w:rsidRDefault="0055139C" w:rsidP="002F2612">
            <w:pPr>
              <w:pStyle w:val="aa"/>
              <w:numPr>
                <w:ilvl w:val="0"/>
                <w:numId w:val="9"/>
              </w:numPr>
              <w:spacing w:after="0" w:line="240" w:lineRule="auto"/>
              <w:rPr>
                <w:rFonts w:ascii="Times New Roman" w:hAnsi="Times New Roman"/>
                <w:color w:val="000000"/>
                <w:sz w:val="24"/>
                <w:szCs w:val="24"/>
                <w:lang w:val="el-GR" w:eastAsia="el-GR" w:bidi="ar-SA"/>
              </w:rPr>
            </w:pPr>
            <w:proofErr w:type="spellStart"/>
            <w:r w:rsidRPr="0001556F">
              <w:rPr>
                <w:rFonts w:ascii="Times New Roman" w:hAnsi="Times New Roman"/>
                <w:color w:val="000000"/>
                <w:sz w:val="24"/>
                <w:szCs w:val="24"/>
                <w:lang w:val="el-GR" w:eastAsia="el-GR" w:bidi="ar-SA"/>
              </w:rPr>
              <w:t>Προνομοθετική</w:t>
            </w:r>
            <w:proofErr w:type="spellEnd"/>
          </w:p>
          <w:p w:rsidR="0055139C" w:rsidRPr="0001556F" w:rsidRDefault="0055139C" w:rsidP="002F2612">
            <w:pPr>
              <w:pStyle w:val="aa"/>
              <w:numPr>
                <w:ilvl w:val="0"/>
                <w:numId w:val="9"/>
              </w:numPr>
              <w:spacing w:after="0" w:line="240" w:lineRule="auto"/>
              <w:rPr>
                <w:rFonts w:ascii="Times New Roman" w:hAnsi="Times New Roman"/>
                <w:color w:val="000000"/>
                <w:sz w:val="24"/>
                <w:szCs w:val="24"/>
                <w:lang w:val="el-GR" w:eastAsia="el-GR" w:bidi="ar-SA"/>
              </w:rPr>
            </w:pPr>
            <w:r w:rsidRPr="0001556F">
              <w:rPr>
                <w:rFonts w:ascii="Times New Roman" w:hAnsi="Times New Roman"/>
                <w:color w:val="000000"/>
                <w:sz w:val="24"/>
                <w:szCs w:val="24"/>
                <w:lang w:val="el-GR" w:eastAsia="el-GR" w:bidi="ar-SA"/>
              </w:rPr>
              <w:t>Άλλη</w:t>
            </w:r>
          </w:p>
        </w:tc>
        <w:tc>
          <w:tcPr>
            <w:tcW w:w="4394" w:type="dxa"/>
            <w:tcBorders>
              <w:top w:val="nil"/>
              <w:left w:val="nil"/>
              <w:bottom w:val="single" w:sz="4" w:space="0" w:color="FFFFFF"/>
              <w:right w:val="nil"/>
            </w:tcBorders>
            <w:shd w:val="clear" w:color="B8CCE4" w:fill="B8CCE4"/>
            <w:noWrap/>
            <w:vAlign w:val="bottom"/>
          </w:tcPr>
          <w:p w:rsidR="00477DF0" w:rsidRPr="0001556F" w:rsidRDefault="005472B6" w:rsidP="00240A4F">
            <w:pPr>
              <w:spacing w:after="0" w:line="240" w:lineRule="auto"/>
              <w:rPr>
                <w:rFonts w:ascii="Times New Roman" w:hAnsi="Times New Roman"/>
                <w:color w:val="000000"/>
                <w:sz w:val="24"/>
                <w:szCs w:val="24"/>
                <w:lang w:val="el-GR" w:eastAsia="el-GR" w:bidi="ar-SA"/>
              </w:rPr>
            </w:pPr>
            <w:r w:rsidRPr="0001556F">
              <w:rPr>
                <w:rFonts w:ascii="Times New Roman" w:hAnsi="Times New Roman"/>
                <w:color w:val="000000"/>
                <w:sz w:val="24"/>
                <w:szCs w:val="24"/>
                <w:lang w:val="el-GR" w:eastAsia="el-GR" w:bidi="ar-SA"/>
              </w:rPr>
              <w:t xml:space="preserve">Άλλη </w:t>
            </w:r>
          </w:p>
          <w:p w:rsidR="005472B6" w:rsidRPr="0001556F" w:rsidRDefault="005472B6" w:rsidP="00240A4F">
            <w:pPr>
              <w:spacing w:after="0" w:line="240" w:lineRule="auto"/>
              <w:rPr>
                <w:rFonts w:ascii="Times New Roman" w:hAnsi="Times New Roman"/>
                <w:color w:val="000000"/>
                <w:sz w:val="24"/>
                <w:szCs w:val="24"/>
                <w:lang w:val="el-GR" w:eastAsia="el-GR" w:bidi="ar-SA"/>
              </w:rPr>
            </w:pPr>
          </w:p>
          <w:p w:rsidR="005472B6" w:rsidRPr="0001556F" w:rsidRDefault="005472B6" w:rsidP="00240A4F">
            <w:pPr>
              <w:spacing w:after="0" w:line="240" w:lineRule="auto"/>
              <w:rPr>
                <w:rFonts w:ascii="Times New Roman" w:hAnsi="Times New Roman"/>
                <w:color w:val="000000"/>
                <w:sz w:val="24"/>
                <w:szCs w:val="24"/>
                <w:lang w:val="el-GR" w:eastAsia="el-GR" w:bidi="ar-SA"/>
              </w:rPr>
            </w:pPr>
          </w:p>
        </w:tc>
      </w:tr>
      <w:tr w:rsidR="00A51777" w:rsidRPr="0001556F" w:rsidTr="004B3A82">
        <w:trPr>
          <w:trHeight w:val="300"/>
        </w:trPr>
        <w:tc>
          <w:tcPr>
            <w:tcW w:w="4111" w:type="dxa"/>
            <w:tcBorders>
              <w:top w:val="nil"/>
              <w:left w:val="nil"/>
              <w:bottom w:val="single" w:sz="4" w:space="0" w:color="FFFFFF"/>
              <w:right w:val="single" w:sz="4" w:space="0" w:color="FFFFFF"/>
            </w:tcBorders>
            <w:shd w:val="clear" w:color="DBE5F1" w:fill="DBE5F1"/>
            <w:noWrap/>
            <w:vAlign w:val="bottom"/>
          </w:tcPr>
          <w:p w:rsidR="002F2612" w:rsidRDefault="002F2612" w:rsidP="00297576">
            <w:pPr>
              <w:spacing w:after="0" w:line="240" w:lineRule="auto"/>
              <w:rPr>
                <w:rFonts w:ascii="Times New Roman" w:hAnsi="Times New Roman"/>
                <w:color w:val="000000"/>
                <w:sz w:val="24"/>
                <w:szCs w:val="24"/>
                <w:lang w:val="el-GR" w:eastAsia="el-GR" w:bidi="ar-SA"/>
              </w:rPr>
            </w:pPr>
            <w:r w:rsidRPr="0001556F">
              <w:rPr>
                <w:rFonts w:ascii="Times New Roman" w:hAnsi="Times New Roman"/>
                <w:color w:val="000000"/>
                <w:sz w:val="24"/>
                <w:szCs w:val="24"/>
                <w:lang w:val="el-GR" w:eastAsia="el-GR" w:bidi="ar-SA"/>
              </w:rPr>
              <w:t>Είδος Διαβούλευσης</w:t>
            </w:r>
          </w:p>
          <w:p w:rsidR="00297576" w:rsidRPr="0001556F" w:rsidRDefault="00297576" w:rsidP="00297576">
            <w:pPr>
              <w:spacing w:after="0" w:line="240" w:lineRule="auto"/>
              <w:rPr>
                <w:rFonts w:ascii="Times New Roman" w:hAnsi="Times New Roman"/>
                <w:color w:val="000000"/>
                <w:sz w:val="24"/>
                <w:szCs w:val="24"/>
                <w:lang w:val="el-GR" w:eastAsia="el-GR" w:bidi="ar-SA"/>
              </w:rPr>
            </w:pPr>
          </w:p>
        </w:tc>
        <w:tc>
          <w:tcPr>
            <w:tcW w:w="4394" w:type="dxa"/>
            <w:tcBorders>
              <w:top w:val="nil"/>
              <w:left w:val="nil"/>
              <w:bottom w:val="single" w:sz="4" w:space="0" w:color="FFFFFF"/>
              <w:right w:val="nil"/>
            </w:tcBorders>
            <w:shd w:val="clear" w:color="DBE5F1" w:fill="DBE5F1"/>
            <w:noWrap/>
            <w:vAlign w:val="bottom"/>
          </w:tcPr>
          <w:p w:rsidR="00A51777" w:rsidRPr="0001556F" w:rsidRDefault="005472B6" w:rsidP="00240A4F">
            <w:pPr>
              <w:spacing w:after="0" w:line="240" w:lineRule="auto"/>
              <w:rPr>
                <w:rFonts w:ascii="Times New Roman" w:hAnsi="Times New Roman"/>
                <w:color w:val="000000"/>
                <w:sz w:val="24"/>
                <w:szCs w:val="24"/>
                <w:lang w:val="el-GR" w:eastAsia="el-GR" w:bidi="ar-SA"/>
              </w:rPr>
            </w:pPr>
            <w:r w:rsidRPr="0001556F">
              <w:rPr>
                <w:rFonts w:ascii="Times New Roman" w:hAnsi="Times New Roman"/>
                <w:color w:val="000000"/>
                <w:sz w:val="24"/>
                <w:szCs w:val="24"/>
                <w:lang w:val="el-GR" w:eastAsia="el-GR" w:bidi="ar-SA"/>
              </w:rPr>
              <w:t xml:space="preserve">Προδιαγραφές </w:t>
            </w:r>
          </w:p>
          <w:p w:rsidR="005472B6" w:rsidRPr="0001556F" w:rsidRDefault="005472B6" w:rsidP="00240A4F">
            <w:pPr>
              <w:spacing w:after="0" w:line="240" w:lineRule="auto"/>
              <w:rPr>
                <w:rFonts w:ascii="Times New Roman" w:hAnsi="Times New Roman"/>
                <w:color w:val="000000"/>
                <w:sz w:val="24"/>
                <w:szCs w:val="24"/>
                <w:lang w:val="el-GR" w:eastAsia="el-GR" w:bidi="ar-SA"/>
              </w:rPr>
            </w:pPr>
          </w:p>
        </w:tc>
      </w:tr>
      <w:tr w:rsidR="00A51777" w:rsidRPr="0001556F" w:rsidTr="004B3A82">
        <w:trPr>
          <w:trHeight w:val="300"/>
        </w:trPr>
        <w:tc>
          <w:tcPr>
            <w:tcW w:w="4111" w:type="dxa"/>
            <w:tcBorders>
              <w:top w:val="nil"/>
              <w:left w:val="nil"/>
              <w:bottom w:val="single" w:sz="4" w:space="0" w:color="FFFFFF"/>
              <w:right w:val="single" w:sz="4" w:space="0" w:color="FFFFFF"/>
            </w:tcBorders>
            <w:shd w:val="clear" w:color="B8CCE4" w:fill="B8CCE4"/>
            <w:noWrap/>
            <w:vAlign w:val="bottom"/>
          </w:tcPr>
          <w:p w:rsidR="002F2612" w:rsidRPr="0001556F" w:rsidRDefault="002F2612" w:rsidP="002F2612">
            <w:pPr>
              <w:spacing w:after="0" w:line="240" w:lineRule="auto"/>
              <w:rPr>
                <w:rFonts w:ascii="Times New Roman" w:hAnsi="Times New Roman"/>
                <w:color w:val="000000"/>
                <w:sz w:val="24"/>
                <w:szCs w:val="24"/>
                <w:lang w:val="el-GR" w:eastAsia="el-GR" w:bidi="ar-SA"/>
              </w:rPr>
            </w:pPr>
            <w:r w:rsidRPr="0001556F">
              <w:rPr>
                <w:rFonts w:ascii="Times New Roman" w:hAnsi="Times New Roman"/>
                <w:color w:val="000000"/>
                <w:sz w:val="24"/>
                <w:szCs w:val="24"/>
                <w:lang w:val="el-GR" w:eastAsia="el-GR" w:bidi="ar-SA"/>
              </w:rPr>
              <w:t>Δικτυακός τόπος Ανάρτησης</w:t>
            </w:r>
          </w:p>
          <w:p w:rsidR="002F2612" w:rsidRPr="0001556F" w:rsidRDefault="002F2612" w:rsidP="002F2612">
            <w:pPr>
              <w:spacing w:after="0" w:line="240" w:lineRule="auto"/>
              <w:rPr>
                <w:rFonts w:ascii="Times New Roman" w:hAnsi="Times New Roman"/>
                <w:color w:val="000000"/>
                <w:sz w:val="24"/>
                <w:szCs w:val="24"/>
                <w:lang w:val="el-GR" w:eastAsia="el-GR" w:bidi="ar-SA"/>
              </w:rPr>
            </w:pPr>
          </w:p>
        </w:tc>
        <w:tc>
          <w:tcPr>
            <w:tcW w:w="4394" w:type="dxa"/>
            <w:tcBorders>
              <w:top w:val="nil"/>
              <w:left w:val="nil"/>
              <w:bottom w:val="single" w:sz="4" w:space="0" w:color="FFFFFF"/>
              <w:right w:val="nil"/>
            </w:tcBorders>
            <w:shd w:val="clear" w:color="B8CCE4" w:fill="B8CCE4"/>
            <w:noWrap/>
            <w:vAlign w:val="bottom"/>
          </w:tcPr>
          <w:p w:rsidR="00A51777" w:rsidRPr="0001556F" w:rsidRDefault="00391F50" w:rsidP="00240A4F">
            <w:pPr>
              <w:spacing w:after="0" w:line="240" w:lineRule="auto"/>
              <w:rPr>
                <w:rFonts w:ascii="Times New Roman" w:hAnsi="Times New Roman"/>
                <w:color w:val="000000"/>
                <w:sz w:val="24"/>
                <w:szCs w:val="24"/>
                <w:lang w:val="el-GR" w:eastAsia="el-GR" w:bidi="ar-SA"/>
              </w:rPr>
            </w:pPr>
            <w:hyperlink r:id="rId9" w:history="1">
              <w:r w:rsidR="002F2612" w:rsidRPr="0001556F">
                <w:rPr>
                  <w:rStyle w:val="-"/>
                  <w:rFonts w:ascii="Times New Roman" w:hAnsi="Times New Roman"/>
                  <w:sz w:val="24"/>
                  <w:szCs w:val="24"/>
                  <w:lang w:eastAsia="el-GR" w:bidi="ar-SA"/>
                </w:rPr>
                <w:t>WWW.OPENGOV.GR</w:t>
              </w:r>
            </w:hyperlink>
            <w:r w:rsidR="002F2612" w:rsidRPr="0001556F">
              <w:rPr>
                <w:rFonts w:ascii="Times New Roman" w:hAnsi="Times New Roman"/>
                <w:color w:val="000000"/>
                <w:sz w:val="24"/>
                <w:szCs w:val="24"/>
                <w:lang w:eastAsia="el-GR" w:bidi="ar-SA"/>
              </w:rPr>
              <w:t xml:space="preserve"> </w:t>
            </w:r>
          </w:p>
          <w:p w:rsidR="005472B6" w:rsidRPr="0001556F" w:rsidRDefault="005472B6" w:rsidP="00240A4F">
            <w:pPr>
              <w:spacing w:after="0" w:line="240" w:lineRule="auto"/>
              <w:rPr>
                <w:rFonts w:ascii="Times New Roman" w:hAnsi="Times New Roman"/>
                <w:color w:val="000000"/>
                <w:sz w:val="24"/>
                <w:szCs w:val="24"/>
                <w:lang w:val="el-GR" w:eastAsia="el-GR" w:bidi="ar-SA"/>
              </w:rPr>
            </w:pPr>
          </w:p>
        </w:tc>
      </w:tr>
      <w:tr w:rsidR="00A51777" w:rsidRPr="0001556F" w:rsidTr="004B3A82">
        <w:trPr>
          <w:trHeight w:val="300"/>
        </w:trPr>
        <w:tc>
          <w:tcPr>
            <w:tcW w:w="4111" w:type="dxa"/>
            <w:tcBorders>
              <w:top w:val="nil"/>
              <w:left w:val="nil"/>
              <w:bottom w:val="single" w:sz="4" w:space="0" w:color="FFFFFF"/>
              <w:right w:val="single" w:sz="4" w:space="0" w:color="FFFFFF"/>
            </w:tcBorders>
            <w:shd w:val="clear" w:color="DBE5F1" w:fill="DBE5F1"/>
            <w:noWrap/>
            <w:vAlign w:val="bottom"/>
          </w:tcPr>
          <w:p w:rsidR="00A51777" w:rsidRPr="0001556F" w:rsidRDefault="00A51777" w:rsidP="00240A4F">
            <w:pPr>
              <w:spacing w:after="0" w:line="240" w:lineRule="auto"/>
              <w:rPr>
                <w:rFonts w:ascii="Times New Roman" w:hAnsi="Times New Roman"/>
                <w:color w:val="000000"/>
                <w:sz w:val="24"/>
                <w:szCs w:val="24"/>
                <w:lang w:val="el-GR" w:eastAsia="el-GR" w:bidi="ar-SA"/>
              </w:rPr>
            </w:pPr>
            <w:r w:rsidRPr="0001556F">
              <w:rPr>
                <w:rFonts w:ascii="Times New Roman" w:hAnsi="Times New Roman"/>
                <w:color w:val="000000"/>
                <w:sz w:val="24"/>
                <w:szCs w:val="24"/>
                <w:lang w:val="el-GR" w:eastAsia="el-GR" w:bidi="ar-SA"/>
              </w:rPr>
              <w:t>Πλήθος άρθρων</w:t>
            </w:r>
          </w:p>
          <w:p w:rsidR="002F2612" w:rsidRPr="0001556F" w:rsidRDefault="002F2612" w:rsidP="00240A4F">
            <w:pPr>
              <w:spacing w:after="0" w:line="240" w:lineRule="auto"/>
              <w:rPr>
                <w:rFonts w:ascii="Times New Roman" w:hAnsi="Times New Roman"/>
                <w:color w:val="000000"/>
                <w:sz w:val="24"/>
                <w:szCs w:val="24"/>
                <w:lang w:val="el-GR" w:eastAsia="el-GR" w:bidi="ar-SA"/>
              </w:rPr>
            </w:pPr>
          </w:p>
        </w:tc>
        <w:tc>
          <w:tcPr>
            <w:tcW w:w="4394" w:type="dxa"/>
            <w:tcBorders>
              <w:top w:val="nil"/>
              <w:left w:val="nil"/>
              <w:bottom w:val="single" w:sz="4" w:space="0" w:color="FFFFFF"/>
              <w:right w:val="nil"/>
            </w:tcBorders>
            <w:shd w:val="clear" w:color="DBE5F1" w:fill="DBE5F1"/>
            <w:noWrap/>
            <w:vAlign w:val="bottom"/>
          </w:tcPr>
          <w:p w:rsidR="00493BC1" w:rsidRPr="0001556F" w:rsidRDefault="00493BC1" w:rsidP="00E85AF3">
            <w:pPr>
              <w:spacing w:after="0" w:line="240" w:lineRule="auto"/>
              <w:jc w:val="center"/>
              <w:rPr>
                <w:rFonts w:ascii="Times New Roman" w:hAnsi="Times New Roman"/>
                <w:color w:val="000000"/>
                <w:sz w:val="24"/>
                <w:szCs w:val="24"/>
                <w:lang w:val="el-GR" w:eastAsia="el-GR" w:bidi="ar-SA"/>
              </w:rPr>
            </w:pPr>
          </w:p>
        </w:tc>
      </w:tr>
      <w:tr w:rsidR="002F2612" w:rsidRPr="0001556F" w:rsidTr="004B3A82">
        <w:trPr>
          <w:trHeight w:val="300"/>
        </w:trPr>
        <w:tc>
          <w:tcPr>
            <w:tcW w:w="4111" w:type="dxa"/>
            <w:tcBorders>
              <w:top w:val="nil"/>
              <w:left w:val="nil"/>
              <w:bottom w:val="single" w:sz="4" w:space="0" w:color="FFFFFF"/>
              <w:right w:val="single" w:sz="4" w:space="0" w:color="FFFFFF"/>
            </w:tcBorders>
            <w:shd w:val="clear" w:color="B8CCE4" w:fill="B8CCE4"/>
            <w:noWrap/>
            <w:vAlign w:val="bottom"/>
          </w:tcPr>
          <w:p w:rsidR="002F2612" w:rsidRPr="0001556F" w:rsidRDefault="002F2612" w:rsidP="00240A4F">
            <w:pPr>
              <w:spacing w:after="0" w:line="240" w:lineRule="auto"/>
              <w:rPr>
                <w:rFonts w:ascii="Times New Roman" w:hAnsi="Times New Roman"/>
                <w:color w:val="000000"/>
                <w:sz w:val="24"/>
                <w:szCs w:val="24"/>
                <w:lang w:val="el-GR" w:eastAsia="el-GR" w:bidi="ar-SA"/>
              </w:rPr>
            </w:pPr>
            <w:r w:rsidRPr="0001556F">
              <w:rPr>
                <w:rFonts w:ascii="Times New Roman" w:hAnsi="Times New Roman"/>
                <w:color w:val="000000"/>
                <w:sz w:val="24"/>
                <w:szCs w:val="24"/>
                <w:lang w:val="el-GR" w:eastAsia="el-GR" w:bidi="ar-SA"/>
              </w:rPr>
              <w:t>Πλήθος Σχολίων</w:t>
            </w:r>
          </w:p>
          <w:p w:rsidR="002F2612" w:rsidRPr="0001556F" w:rsidRDefault="002F2612" w:rsidP="00240A4F">
            <w:pPr>
              <w:spacing w:after="0" w:line="240" w:lineRule="auto"/>
              <w:rPr>
                <w:rFonts w:ascii="Times New Roman" w:hAnsi="Times New Roman"/>
                <w:color w:val="000000"/>
                <w:sz w:val="24"/>
                <w:szCs w:val="24"/>
                <w:lang w:val="el-GR" w:eastAsia="el-GR" w:bidi="ar-SA"/>
              </w:rPr>
            </w:pPr>
          </w:p>
        </w:tc>
        <w:tc>
          <w:tcPr>
            <w:tcW w:w="4394" w:type="dxa"/>
            <w:tcBorders>
              <w:top w:val="nil"/>
              <w:left w:val="nil"/>
              <w:bottom w:val="single" w:sz="4" w:space="0" w:color="FFFFFF"/>
              <w:right w:val="nil"/>
            </w:tcBorders>
            <w:shd w:val="clear" w:color="B8CCE4" w:fill="B8CCE4"/>
            <w:noWrap/>
            <w:vAlign w:val="bottom"/>
          </w:tcPr>
          <w:p w:rsidR="004B3A82" w:rsidRPr="0001556F" w:rsidRDefault="004B3A82" w:rsidP="00E85AF3">
            <w:pPr>
              <w:spacing w:after="0" w:line="240" w:lineRule="auto"/>
              <w:jc w:val="center"/>
              <w:rPr>
                <w:rFonts w:ascii="Times New Roman" w:hAnsi="Times New Roman"/>
                <w:color w:val="000000"/>
                <w:sz w:val="24"/>
                <w:szCs w:val="24"/>
                <w:lang w:val="el-GR" w:eastAsia="el-GR" w:bidi="ar-SA"/>
              </w:rPr>
            </w:pPr>
          </w:p>
        </w:tc>
      </w:tr>
      <w:tr w:rsidR="002F2612" w:rsidRPr="0001556F" w:rsidTr="004B3A82">
        <w:trPr>
          <w:trHeight w:val="300"/>
        </w:trPr>
        <w:tc>
          <w:tcPr>
            <w:tcW w:w="4111" w:type="dxa"/>
            <w:tcBorders>
              <w:top w:val="nil"/>
              <w:left w:val="nil"/>
              <w:bottom w:val="nil"/>
              <w:right w:val="single" w:sz="4" w:space="0" w:color="FFFFFF"/>
            </w:tcBorders>
            <w:shd w:val="clear" w:color="DBE5F1" w:fill="DBE5F1"/>
            <w:noWrap/>
            <w:vAlign w:val="bottom"/>
          </w:tcPr>
          <w:p w:rsidR="002F2612" w:rsidRPr="0001556F" w:rsidRDefault="002F2612" w:rsidP="00240A4F">
            <w:pPr>
              <w:spacing w:after="0" w:line="240" w:lineRule="auto"/>
              <w:rPr>
                <w:rFonts w:ascii="Times New Roman" w:hAnsi="Times New Roman"/>
                <w:color w:val="000000"/>
                <w:sz w:val="24"/>
                <w:szCs w:val="24"/>
                <w:lang w:val="el-GR" w:eastAsia="el-GR" w:bidi="ar-SA"/>
              </w:rPr>
            </w:pPr>
            <w:r w:rsidRPr="0001556F">
              <w:rPr>
                <w:rFonts w:ascii="Times New Roman" w:hAnsi="Times New Roman"/>
                <w:color w:val="000000"/>
                <w:sz w:val="24"/>
                <w:szCs w:val="24"/>
                <w:lang w:val="el-GR" w:eastAsia="el-GR" w:bidi="ar-SA"/>
              </w:rPr>
              <w:t>Αριθμός Σχολιαστών</w:t>
            </w:r>
          </w:p>
          <w:p w:rsidR="002F2612" w:rsidRPr="0001556F" w:rsidRDefault="002F2612" w:rsidP="00240A4F">
            <w:pPr>
              <w:spacing w:after="0" w:line="240" w:lineRule="auto"/>
              <w:rPr>
                <w:rFonts w:ascii="Times New Roman" w:hAnsi="Times New Roman"/>
                <w:color w:val="000000"/>
                <w:sz w:val="24"/>
                <w:szCs w:val="24"/>
                <w:lang w:val="el-GR" w:eastAsia="el-GR" w:bidi="ar-SA"/>
              </w:rPr>
            </w:pPr>
          </w:p>
        </w:tc>
        <w:tc>
          <w:tcPr>
            <w:tcW w:w="4394" w:type="dxa"/>
            <w:tcBorders>
              <w:top w:val="nil"/>
              <w:left w:val="nil"/>
              <w:bottom w:val="nil"/>
              <w:right w:val="nil"/>
            </w:tcBorders>
            <w:shd w:val="clear" w:color="DBE5F1" w:fill="DBE5F1"/>
            <w:noWrap/>
            <w:vAlign w:val="bottom"/>
          </w:tcPr>
          <w:p w:rsidR="004B3A82" w:rsidRPr="0001556F" w:rsidRDefault="004B3A82" w:rsidP="00E85AF3">
            <w:pPr>
              <w:spacing w:after="0" w:line="240" w:lineRule="auto"/>
              <w:jc w:val="center"/>
              <w:rPr>
                <w:rFonts w:ascii="Times New Roman" w:hAnsi="Times New Roman"/>
                <w:color w:val="000000"/>
                <w:sz w:val="24"/>
                <w:szCs w:val="24"/>
                <w:lang w:val="el-GR" w:eastAsia="el-GR" w:bidi="ar-SA"/>
              </w:rPr>
            </w:pPr>
          </w:p>
        </w:tc>
      </w:tr>
      <w:tr w:rsidR="00A51777" w:rsidRPr="0001556F" w:rsidTr="004B3A82">
        <w:trPr>
          <w:trHeight w:val="300"/>
        </w:trPr>
        <w:tc>
          <w:tcPr>
            <w:tcW w:w="4111" w:type="dxa"/>
            <w:tcBorders>
              <w:top w:val="nil"/>
              <w:left w:val="nil"/>
              <w:bottom w:val="single" w:sz="4" w:space="0" w:color="FFFFFF"/>
              <w:right w:val="single" w:sz="4" w:space="0" w:color="FFFFFF"/>
            </w:tcBorders>
            <w:shd w:val="clear" w:color="B8CCE4" w:fill="B8CCE4"/>
            <w:noWrap/>
            <w:vAlign w:val="bottom"/>
          </w:tcPr>
          <w:p w:rsidR="00A51777" w:rsidRPr="0001556F" w:rsidRDefault="00A51777" w:rsidP="00240A4F">
            <w:pPr>
              <w:spacing w:after="0" w:line="240" w:lineRule="auto"/>
              <w:rPr>
                <w:rFonts w:ascii="Times New Roman" w:hAnsi="Times New Roman"/>
                <w:color w:val="000000"/>
                <w:sz w:val="24"/>
                <w:szCs w:val="24"/>
                <w:lang w:val="el-GR" w:eastAsia="el-GR" w:bidi="ar-SA"/>
              </w:rPr>
            </w:pPr>
            <w:r w:rsidRPr="0001556F">
              <w:rPr>
                <w:rFonts w:ascii="Times New Roman" w:hAnsi="Times New Roman"/>
                <w:color w:val="000000"/>
                <w:sz w:val="24"/>
                <w:szCs w:val="24"/>
                <w:lang w:val="el-GR" w:eastAsia="el-GR" w:bidi="ar-SA"/>
              </w:rPr>
              <w:t>Συντονιστές διαβούλευσης</w:t>
            </w:r>
            <w:r w:rsidR="002F2612" w:rsidRPr="0001556F">
              <w:rPr>
                <w:rFonts w:ascii="Times New Roman" w:hAnsi="Times New Roman"/>
                <w:color w:val="000000"/>
                <w:sz w:val="24"/>
                <w:szCs w:val="24"/>
                <w:lang w:val="el-GR" w:eastAsia="el-GR" w:bidi="ar-SA"/>
              </w:rPr>
              <w:t>:</w:t>
            </w:r>
          </w:p>
          <w:p w:rsidR="004B3A82" w:rsidRPr="0001556F" w:rsidRDefault="004B3A82" w:rsidP="00240A4F">
            <w:pPr>
              <w:spacing w:after="0" w:line="240" w:lineRule="auto"/>
              <w:rPr>
                <w:rFonts w:ascii="Times New Roman" w:hAnsi="Times New Roman"/>
                <w:color w:val="000000"/>
                <w:sz w:val="24"/>
                <w:szCs w:val="24"/>
                <w:lang w:val="el-GR" w:eastAsia="el-GR" w:bidi="ar-SA"/>
              </w:rPr>
            </w:pPr>
          </w:p>
          <w:p w:rsidR="002F2612" w:rsidRPr="0001556F" w:rsidRDefault="002F2612" w:rsidP="00240A4F">
            <w:pPr>
              <w:spacing w:after="0" w:line="240" w:lineRule="auto"/>
              <w:rPr>
                <w:rFonts w:ascii="Times New Roman" w:hAnsi="Times New Roman"/>
                <w:color w:val="000000"/>
                <w:sz w:val="24"/>
                <w:szCs w:val="24"/>
                <w:lang w:val="el-GR" w:eastAsia="el-GR" w:bidi="ar-SA"/>
              </w:rPr>
            </w:pPr>
          </w:p>
        </w:tc>
        <w:tc>
          <w:tcPr>
            <w:tcW w:w="4394" w:type="dxa"/>
            <w:tcBorders>
              <w:top w:val="nil"/>
              <w:left w:val="nil"/>
              <w:bottom w:val="single" w:sz="4" w:space="0" w:color="FFFFFF"/>
              <w:right w:val="nil"/>
            </w:tcBorders>
            <w:shd w:val="clear" w:color="B8CCE4" w:fill="B8CCE4"/>
            <w:noWrap/>
            <w:vAlign w:val="bottom"/>
          </w:tcPr>
          <w:p w:rsidR="004B3A82" w:rsidRPr="0001556F" w:rsidRDefault="004B3A82" w:rsidP="00E85AF3">
            <w:pPr>
              <w:spacing w:after="0" w:line="240" w:lineRule="auto"/>
              <w:rPr>
                <w:rFonts w:ascii="Times New Roman" w:hAnsi="Times New Roman"/>
                <w:color w:val="000000"/>
                <w:sz w:val="24"/>
                <w:szCs w:val="24"/>
                <w:lang w:val="el-GR" w:eastAsia="el-GR" w:bidi="ar-SA"/>
              </w:rPr>
            </w:pPr>
          </w:p>
        </w:tc>
      </w:tr>
      <w:tr w:rsidR="004B3A82" w:rsidRPr="0001556F" w:rsidTr="004B3A82">
        <w:trPr>
          <w:trHeight w:val="300"/>
        </w:trPr>
        <w:tc>
          <w:tcPr>
            <w:tcW w:w="4111" w:type="dxa"/>
            <w:tcBorders>
              <w:top w:val="nil"/>
              <w:left w:val="nil"/>
              <w:bottom w:val="single" w:sz="4" w:space="0" w:color="FFFFFF"/>
              <w:right w:val="single" w:sz="4" w:space="0" w:color="FFFFFF"/>
            </w:tcBorders>
            <w:shd w:val="clear" w:color="DBE5F1" w:fill="DBE5F1"/>
            <w:noWrap/>
            <w:vAlign w:val="bottom"/>
          </w:tcPr>
          <w:p w:rsidR="004B3A82" w:rsidRPr="0001556F" w:rsidRDefault="004B3A82" w:rsidP="0055139C">
            <w:pPr>
              <w:spacing w:after="0" w:line="240" w:lineRule="auto"/>
              <w:ind w:left="34" w:firstLine="284"/>
              <w:rPr>
                <w:rFonts w:ascii="Times New Roman" w:hAnsi="Times New Roman"/>
                <w:color w:val="000000"/>
                <w:sz w:val="24"/>
                <w:szCs w:val="24"/>
                <w:lang w:val="el-GR" w:eastAsia="el-GR" w:bidi="ar-SA"/>
              </w:rPr>
            </w:pPr>
            <w:r w:rsidRPr="0001556F">
              <w:rPr>
                <w:rFonts w:ascii="Times New Roman" w:hAnsi="Times New Roman"/>
                <w:color w:val="000000"/>
                <w:sz w:val="24"/>
                <w:szCs w:val="24"/>
                <w:lang w:val="el-GR" w:eastAsia="el-GR" w:bidi="ar-SA"/>
              </w:rPr>
              <w:t>Υπεύθυνος Επικοινωνίας</w:t>
            </w:r>
          </w:p>
          <w:p w:rsidR="004B3A82" w:rsidRPr="0001556F" w:rsidRDefault="004B3A82" w:rsidP="0055139C">
            <w:pPr>
              <w:spacing w:after="0" w:line="240" w:lineRule="auto"/>
              <w:ind w:left="34" w:firstLine="284"/>
              <w:rPr>
                <w:rFonts w:ascii="Times New Roman" w:hAnsi="Times New Roman"/>
                <w:color w:val="000000"/>
                <w:sz w:val="24"/>
                <w:szCs w:val="24"/>
                <w:lang w:val="el-GR" w:eastAsia="el-GR" w:bidi="ar-SA"/>
              </w:rPr>
            </w:pPr>
          </w:p>
        </w:tc>
        <w:tc>
          <w:tcPr>
            <w:tcW w:w="4394" w:type="dxa"/>
            <w:tcBorders>
              <w:top w:val="nil"/>
              <w:left w:val="nil"/>
              <w:bottom w:val="single" w:sz="4" w:space="0" w:color="FFFFFF"/>
              <w:right w:val="nil"/>
            </w:tcBorders>
            <w:shd w:val="clear" w:color="DBE5F1" w:fill="DBE5F1"/>
            <w:noWrap/>
            <w:vAlign w:val="bottom"/>
          </w:tcPr>
          <w:p w:rsidR="004B3A82" w:rsidRPr="0001556F" w:rsidRDefault="004B3A82" w:rsidP="004B3A82">
            <w:pPr>
              <w:spacing w:after="0" w:line="240" w:lineRule="auto"/>
              <w:rPr>
                <w:rFonts w:ascii="Times New Roman" w:hAnsi="Times New Roman"/>
                <w:color w:val="000000"/>
                <w:sz w:val="24"/>
                <w:szCs w:val="24"/>
                <w:lang w:val="el-GR" w:eastAsia="el-GR" w:bidi="ar-SA"/>
              </w:rPr>
            </w:pPr>
          </w:p>
        </w:tc>
      </w:tr>
      <w:tr w:rsidR="004B3A82" w:rsidRPr="00E85AF3" w:rsidTr="004B3A82">
        <w:trPr>
          <w:trHeight w:val="300"/>
        </w:trPr>
        <w:tc>
          <w:tcPr>
            <w:tcW w:w="4111" w:type="dxa"/>
            <w:tcBorders>
              <w:top w:val="nil"/>
              <w:left w:val="nil"/>
              <w:bottom w:val="single" w:sz="4" w:space="0" w:color="FFFFFF"/>
              <w:right w:val="single" w:sz="4" w:space="0" w:color="FFFFFF"/>
            </w:tcBorders>
            <w:shd w:val="clear" w:color="B8CCE4" w:fill="B8CCE4"/>
            <w:noWrap/>
            <w:vAlign w:val="bottom"/>
          </w:tcPr>
          <w:p w:rsidR="004B3A82" w:rsidRPr="0001556F" w:rsidRDefault="004B3A82" w:rsidP="0055139C">
            <w:pPr>
              <w:spacing w:after="0" w:line="240" w:lineRule="auto"/>
              <w:ind w:left="34" w:firstLine="284"/>
              <w:rPr>
                <w:rFonts w:ascii="Times New Roman" w:hAnsi="Times New Roman"/>
                <w:color w:val="000000"/>
                <w:sz w:val="24"/>
                <w:szCs w:val="24"/>
                <w:lang w:val="el-GR" w:eastAsia="el-GR" w:bidi="ar-SA"/>
              </w:rPr>
            </w:pPr>
            <w:r w:rsidRPr="0001556F">
              <w:rPr>
                <w:rFonts w:ascii="Times New Roman" w:hAnsi="Times New Roman"/>
                <w:color w:val="000000"/>
                <w:sz w:val="24"/>
                <w:szCs w:val="24"/>
                <w:lang w:val="el-GR" w:eastAsia="el-GR" w:bidi="ar-SA"/>
              </w:rPr>
              <w:t>Υπ. Έγκρισης Σχολίων</w:t>
            </w:r>
          </w:p>
          <w:p w:rsidR="004B3A82" w:rsidRPr="0001556F" w:rsidRDefault="004B3A82" w:rsidP="0055139C">
            <w:pPr>
              <w:spacing w:after="0" w:line="240" w:lineRule="auto"/>
              <w:ind w:left="34" w:firstLine="284"/>
              <w:rPr>
                <w:rFonts w:ascii="Times New Roman" w:hAnsi="Times New Roman"/>
                <w:color w:val="000000"/>
                <w:sz w:val="24"/>
                <w:szCs w:val="24"/>
                <w:lang w:val="el-GR" w:eastAsia="el-GR" w:bidi="ar-SA"/>
              </w:rPr>
            </w:pPr>
          </w:p>
        </w:tc>
        <w:tc>
          <w:tcPr>
            <w:tcW w:w="4394" w:type="dxa"/>
            <w:tcBorders>
              <w:top w:val="nil"/>
              <w:left w:val="nil"/>
              <w:bottom w:val="single" w:sz="4" w:space="0" w:color="FFFFFF"/>
              <w:right w:val="nil"/>
            </w:tcBorders>
            <w:shd w:val="clear" w:color="B8CCE4" w:fill="B8CCE4"/>
            <w:noWrap/>
            <w:vAlign w:val="bottom"/>
          </w:tcPr>
          <w:p w:rsidR="004B3A82" w:rsidRPr="0001556F" w:rsidRDefault="004B3A82" w:rsidP="00240A4F">
            <w:pPr>
              <w:spacing w:after="0" w:line="240" w:lineRule="auto"/>
              <w:rPr>
                <w:rFonts w:ascii="Times New Roman" w:hAnsi="Times New Roman"/>
                <w:color w:val="000000"/>
                <w:sz w:val="24"/>
                <w:szCs w:val="24"/>
                <w:lang w:val="el-GR" w:eastAsia="el-GR" w:bidi="ar-SA"/>
              </w:rPr>
            </w:pPr>
          </w:p>
        </w:tc>
      </w:tr>
      <w:tr w:rsidR="004B3A82" w:rsidRPr="00E85AF3" w:rsidTr="004B3A82">
        <w:trPr>
          <w:trHeight w:val="300"/>
        </w:trPr>
        <w:tc>
          <w:tcPr>
            <w:tcW w:w="4111" w:type="dxa"/>
            <w:tcBorders>
              <w:top w:val="nil"/>
              <w:left w:val="nil"/>
              <w:bottom w:val="single" w:sz="4" w:space="0" w:color="FFFFFF"/>
              <w:right w:val="single" w:sz="4" w:space="0" w:color="FFFFFF"/>
            </w:tcBorders>
            <w:shd w:val="clear" w:color="DBE5F1" w:fill="DBE5F1"/>
            <w:noWrap/>
            <w:vAlign w:val="bottom"/>
          </w:tcPr>
          <w:p w:rsidR="004B3A82" w:rsidRPr="0001556F" w:rsidRDefault="004B3A82" w:rsidP="002F2612">
            <w:pPr>
              <w:spacing w:after="0" w:line="240" w:lineRule="auto"/>
              <w:ind w:left="34" w:firstLine="284"/>
              <w:rPr>
                <w:rFonts w:ascii="Times New Roman" w:hAnsi="Times New Roman"/>
                <w:color w:val="000000"/>
                <w:sz w:val="24"/>
                <w:szCs w:val="24"/>
                <w:lang w:val="el-GR" w:eastAsia="el-GR" w:bidi="ar-SA"/>
              </w:rPr>
            </w:pPr>
            <w:r w:rsidRPr="0001556F">
              <w:rPr>
                <w:rFonts w:ascii="Times New Roman" w:hAnsi="Times New Roman"/>
                <w:color w:val="000000"/>
                <w:sz w:val="24"/>
                <w:szCs w:val="24"/>
                <w:lang w:val="el-GR" w:eastAsia="el-GR" w:bidi="ar-SA"/>
              </w:rPr>
              <w:t>Ομάδα Επεξεργασίας Έκθεσης</w:t>
            </w:r>
          </w:p>
          <w:p w:rsidR="00273A52" w:rsidRPr="0001556F" w:rsidRDefault="00273A52" w:rsidP="002F2612">
            <w:pPr>
              <w:spacing w:after="0" w:line="240" w:lineRule="auto"/>
              <w:ind w:left="34" w:firstLine="284"/>
              <w:rPr>
                <w:rFonts w:ascii="Times New Roman" w:hAnsi="Times New Roman"/>
                <w:color w:val="000000"/>
                <w:sz w:val="24"/>
                <w:szCs w:val="24"/>
                <w:lang w:val="el-GR" w:eastAsia="el-GR" w:bidi="ar-SA"/>
              </w:rPr>
            </w:pPr>
          </w:p>
          <w:p w:rsidR="00273A52" w:rsidRPr="0001556F" w:rsidRDefault="00273A52" w:rsidP="002F2612">
            <w:pPr>
              <w:spacing w:after="0" w:line="240" w:lineRule="auto"/>
              <w:ind w:left="34" w:firstLine="284"/>
              <w:rPr>
                <w:rFonts w:ascii="Times New Roman" w:hAnsi="Times New Roman"/>
                <w:color w:val="000000"/>
                <w:sz w:val="24"/>
                <w:szCs w:val="24"/>
                <w:lang w:val="el-GR" w:eastAsia="el-GR" w:bidi="ar-SA"/>
              </w:rPr>
            </w:pPr>
          </w:p>
        </w:tc>
        <w:tc>
          <w:tcPr>
            <w:tcW w:w="4394" w:type="dxa"/>
            <w:tcBorders>
              <w:top w:val="nil"/>
              <w:left w:val="nil"/>
              <w:bottom w:val="single" w:sz="4" w:space="0" w:color="FFFFFF"/>
              <w:right w:val="nil"/>
            </w:tcBorders>
            <w:shd w:val="clear" w:color="DBE5F1" w:fill="DBE5F1"/>
            <w:noWrap/>
            <w:vAlign w:val="bottom"/>
          </w:tcPr>
          <w:p w:rsidR="00273A52" w:rsidRPr="0001556F" w:rsidRDefault="00273A52" w:rsidP="00240A4F">
            <w:pPr>
              <w:spacing w:after="0" w:line="240" w:lineRule="auto"/>
              <w:rPr>
                <w:rFonts w:ascii="Times New Roman" w:hAnsi="Times New Roman"/>
                <w:color w:val="000000"/>
                <w:sz w:val="24"/>
                <w:szCs w:val="24"/>
                <w:lang w:val="el-GR" w:eastAsia="el-GR" w:bidi="ar-SA"/>
              </w:rPr>
            </w:pPr>
          </w:p>
        </w:tc>
      </w:tr>
    </w:tbl>
    <w:p w:rsidR="00A51777" w:rsidRDefault="00A51777" w:rsidP="00A51777">
      <w:pPr>
        <w:ind w:left="1440"/>
        <w:jc w:val="both"/>
        <w:rPr>
          <w:rFonts w:ascii="Times New Roman" w:hAnsi="Times New Roman"/>
          <w:sz w:val="24"/>
          <w:szCs w:val="24"/>
          <w:lang w:val="el-GR"/>
        </w:rPr>
      </w:pPr>
    </w:p>
    <w:p w:rsidR="00FB719A" w:rsidRPr="0001556F" w:rsidRDefault="00FB719A" w:rsidP="00A51777">
      <w:pPr>
        <w:ind w:left="1440"/>
        <w:jc w:val="both"/>
        <w:rPr>
          <w:rFonts w:ascii="Times New Roman" w:hAnsi="Times New Roman"/>
          <w:sz w:val="24"/>
          <w:szCs w:val="24"/>
          <w:lang w:val="el-GR"/>
        </w:rPr>
      </w:pPr>
    </w:p>
    <w:p w:rsidR="002F2612" w:rsidRDefault="002F2612" w:rsidP="00A51777">
      <w:pPr>
        <w:ind w:left="1440"/>
        <w:jc w:val="both"/>
        <w:rPr>
          <w:rFonts w:ascii="Times New Roman" w:hAnsi="Times New Roman"/>
          <w:sz w:val="24"/>
          <w:szCs w:val="24"/>
          <w:lang w:val="el-GR"/>
        </w:rPr>
      </w:pPr>
    </w:p>
    <w:p w:rsidR="005662D3" w:rsidRPr="005662D3" w:rsidRDefault="00A51777" w:rsidP="005662D3">
      <w:pPr>
        <w:ind w:left="720"/>
        <w:jc w:val="both"/>
        <w:rPr>
          <w:rFonts w:ascii="Times New Roman" w:hAnsi="Times New Roman"/>
          <w:b/>
          <w:color w:val="FF0000"/>
          <w:sz w:val="24"/>
          <w:szCs w:val="24"/>
          <w:lang w:val="el-GR"/>
        </w:rPr>
      </w:pPr>
      <w:r w:rsidRPr="00273A52">
        <w:rPr>
          <w:rFonts w:ascii="Times New Roman" w:hAnsi="Times New Roman"/>
          <w:b/>
          <w:color w:val="000000" w:themeColor="text1"/>
          <w:sz w:val="24"/>
          <w:szCs w:val="24"/>
          <w:lang w:val="el-GR"/>
        </w:rPr>
        <w:lastRenderedPageBreak/>
        <w:t xml:space="preserve">Β. </w:t>
      </w:r>
      <w:r w:rsidR="005662D3">
        <w:rPr>
          <w:rFonts w:ascii="Times New Roman" w:hAnsi="Times New Roman"/>
          <w:b/>
          <w:color w:val="FF0000"/>
          <w:sz w:val="24"/>
          <w:szCs w:val="24"/>
          <w:lang w:val="el-GR"/>
        </w:rPr>
        <w:t xml:space="preserve"> </w:t>
      </w:r>
      <w:r w:rsidR="005662D3" w:rsidRPr="005662D3">
        <w:rPr>
          <w:rFonts w:ascii="Times New Roman" w:hAnsi="Times New Roman"/>
          <w:b/>
          <w:color w:val="000000" w:themeColor="text1"/>
          <w:sz w:val="24"/>
          <w:szCs w:val="24"/>
          <w:lang w:val="el-GR"/>
        </w:rPr>
        <w:t>Επεξεργασία Σχολίων</w:t>
      </w:r>
    </w:p>
    <w:tbl>
      <w:tblPr>
        <w:tblW w:w="9018" w:type="dxa"/>
        <w:tblInd w:w="89" w:type="dxa"/>
        <w:tblLook w:val="04A0" w:firstRow="1" w:lastRow="0" w:firstColumn="1" w:lastColumn="0" w:noHBand="0" w:noVBand="1"/>
      </w:tblPr>
      <w:tblGrid>
        <w:gridCol w:w="512"/>
        <w:gridCol w:w="5886"/>
        <w:gridCol w:w="2620"/>
      </w:tblGrid>
      <w:tr w:rsidR="005662D3" w:rsidRPr="005662D3" w:rsidTr="008C4574">
        <w:trPr>
          <w:trHeight w:val="240"/>
        </w:trPr>
        <w:tc>
          <w:tcPr>
            <w:tcW w:w="512" w:type="dxa"/>
            <w:tcBorders>
              <w:top w:val="single" w:sz="4" w:space="0" w:color="auto"/>
              <w:left w:val="single" w:sz="4" w:space="0" w:color="auto"/>
              <w:bottom w:val="single" w:sz="4" w:space="0" w:color="auto"/>
              <w:right w:val="single" w:sz="4" w:space="0" w:color="auto"/>
            </w:tcBorders>
            <w:shd w:val="clear" w:color="auto" w:fill="auto"/>
            <w:hideMark/>
          </w:tcPr>
          <w:p w:rsidR="005662D3" w:rsidRPr="005662D3" w:rsidRDefault="005662D3" w:rsidP="005662D3">
            <w:pPr>
              <w:spacing w:after="0" w:line="240" w:lineRule="auto"/>
              <w:jc w:val="center"/>
              <w:rPr>
                <w:b/>
                <w:bCs/>
                <w:sz w:val="18"/>
                <w:szCs w:val="18"/>
                <w:lang w:val="el-GR" w:eastAsia="el-GR" w:bidi="ar-SA"/>
              </w:rPr>
            </w:pPr>
            <w:r w:rsidRPr="005662D3">
              <w:rPr>
                <w:b/>
                <w:bCs/>
                <w:sz w:val="18"/>
                <w:szCs w:val="18"/>
                <w:lang w:val="el-GR" w:eastAsia="el-GR" w:bidi="ar-SA"/>
              </w:rPr>
              <w:t>Α/Α</w:t>
            </w:r>
          </w:p>
        </w:tc>
        <w:tc>
          <w:tcPr>
            <w:tcW w:w="5886" w:type="dxa"/>
            <w:tcBorders>
              <w:top w:val="single" w:sz="4" w:space="0" w:color="auto"/>
              <w:left w:val="nil"/>
              <w:bottom w:val="single" w:sz="4" w:space="0" w:color="auto"/>
              <w:right w:val="single" w:sz="4" w:space="0" w:color="auto"/>
            </w:tcBorders>
            <w:shd w:val="clear" w:color="auto" w:fill="auto"/>
            <w:hideMark/>
          </w:tcPr>
          <w:p w:rsidR="005662D3" w:rsidRPr="005662D3" w:rsidRDefault="005662D3" w:rsidP="005662D3">
            <w:pPr>
              <w:spacing w:after="0" w:line="240" w:lineRule="auto"/>
              <w:jc w:val="center"/>
              <w:rPr>
                <w:b/>
                <w:bCs/>
                <w:sz w:val="18"/>
                <w:szCs w:val="18"/>
                <w:lang w:val="el-GR" w:eastAsia="el-GR" w:bidi="ar-SA"/>
              </w:rPr>
            </w:pPr>
            <w:r w:rsidRPr="005662D3">
              <w:rPr>
                <w:b/>
                <w:bCs/>
                <w:sz w:val="18"/>
                <w:szCs w:val="18"/>
                <w:lang w:val="el-GR" w:eastAsia="el-GR" w:bidi="ar-SA"/>
              </w:rPr>
              <w:t xml:space="preserve">Προτεινόμενο Σχόλιο  </w:t>
            </w:r>
          </w:p>
        </w:tc>
        <w:tc>
          <w:tcPr>
            <w:tcW w:w="2620" w:type="dxa"/>
            <w:tcBorders>
              <w:top w:val="single" w:sz="4" w:space="0" w:color="auto"/>
              <w:left w:val="nil"/>
              <w:bottom w:val="single" w:sz="4" w:space="0" w:color="auto"/>
              <w:right w:val="single" w:sz="4" w:space="0" w:color="auto"/>
            </w:tcBorders>
            <w:shd w:val="clear" w:color="auto" w:fill="auto"/>
            <w:hideMark/>
          </w:tcPr>
          <w:p w:rsidR="005662D3" w:rsidRPr="005662D3" w:rsidRDefault="005662D3" w:rsidP="005662D3">
            <w:pPr>
              <w:spacing w:after="0" w:line="240" w:lineRule="auto"/>
              <w:rPr>
                <w:b/>
                <w:bCs/>
                <w:sz w:val="16"/>
                <w:szCs w:val="16"/>
                <w:lang w:val="el-GR" w:eastAsia="el-GR" w:bidi="ar-SA"/>
              </w:rPr>
            </w:pPr>
            <w:r w:rsidRPr="005662D3">
              <w:rPr>
                <w:b/>
                <w:bCs/>
                <w:sz w:val="16"/>
                <w:szCs w:val="16"/>
                <w:lang w:val="el-GR" w:eastAsia="el-GR" w:bidi="ar-SA"/>
              </w:rPr>
              <w:t>Σχολιασμός</w:t>
            </w:r>
          </w:p>
        </w:tc>
      </w:tr>
      <w:tr w:rsidR="005662D3" w:rsidRPr="005662D3" w:rsidTr="005662D3">
        <w:trPr>
          <w:trHeight w:val="240"/>
        </w:trPr>
        <w:tc>
          <w:tcPr>
            <w:tcW w:w="512" w:type="dxa"/>
            <w:tcBorders>
              <w:top w:val="nil"/>
              <w:left w:val="nil"/>
              <w:bottom w:val="nil"/>
              <w:right w:val="nil"/>
            </w:tcBorders>
            <w:shd w:val="clear" w:color="auto" w:fill="auto"/>
            <w:hideMark/>
          </w:tcPr>
          <w:p w:rsidR="005662D3" w:rsidRPr="005662D3" w:rsidRDefault="005662D3" w:rsidP="005662D3">
            <w:pPr>
              <w:spacing w:after="0" w:line="240" w:lineRule="auto"/>
              <w:jc w:val="center"/>
              <w:rPr>
                <w:b/>
                <w:bCs/>
                <w:sz w:val="18"/>
                <w:szCs w:val="18"/>
                <w:lang w:val="el-GR" w:eastAsia="el-GR" w:bidi="ar-SA"/>
              </w:rPr>
            </w:pPr>
          </w:p>
        </w:tc>
        <w:tc>
          <w:tcPr>
            <w:tcW w:w="5886" w:type="dxa"/>
            <w:tcBorders>
              <w:top w:val="nil"/>
              <w:left w:val="nil"/>
              <w:bottom w:val="nil"/>
              <w:right w:val="nil"/>
            </w:tcBorders>
            <w:shd w:val="clear" w:color="auto" w:fill="auto"/>
            <w:hideMark/>
          </w:tcPr>
          <w:p w:rsidR="005662D3" w:rsidRPr="005662D3" w:rsidRDefault="005662D3" w:rsidP="005662D3">
            <w:pPr>
              <w:spacing w:after="0" w:line="240" w:lineRule="auto"/>
              <w:jc w:val="center"/>
              <w:rPr>
                <w:b/>
                <w:bCs/>
                <w:sz w:val="18"/>
                <w:szCs w:val="18"/>
                <w:lang w:val="el-GR" w:eastAsia="el-GR" w:bidi="ar-SA"/>
              </w:rPr>
            </w:pPr>
          </w:p>
        </w:tc>
        <w:tc>
          <w:tcPr>
            <w:tcW w:w="2620" w:type="dxa"/>
            <w:tcBorders>
              <w:top w:val="nil"/>
              <w:left w:val="nil"/>
              <w:bottom w:val="nil"/>
              <w:right w:val="nil"/>
            </w:tcBorders>
            <w:shd w:val="clear" w:color="auto" w:fill="auto"/>
            <w:hideMark/>
          </w:tcPr>
          <w:p w:rsidR="005662D3" w:rsidRPr="005662D3" w:rsidRDefault="005662D3" w:rsidP="005662D3">
            <w:pPr>
              <w:spacing w:after="0" w:line="240" w:lineRule="auto"/>
              <w:rPr>
                <w:b/>
                <w:bCs/>
                <w:sz w:val="16"/>
                <w:szCs w:val="16"/>
                <w:lang w:val="el-GR" w:eastAsia="el-GR" w:bidi="ar-SA"/>
              </w:rPr>
            </w:pPr>
          </w:p>
        </w:tc>
      </w:tr>
      <w:tr w:rsidR="005662D3" w:rsidRPr="005662D3" w:rsidTr="005662D3">
        <w:trPr>
          <w:trHeight w:val="240"/>
        </w:trPr>
        <w:tc>
          <w:tcPr>
            <w:tcW w:w="512" w:type="dxa"/>
            <w:tcBorders>
              <w:top w:val="nil"/>
              <w:left w:val="nil"/>
              <w:bottom w:val="nil"/>
              <w:right w:val="nil"/>
            </w:tcBorders>
            <w:shd w:val="clear" w:color="auto" w:fill="auto"/>
            <w:noWrap/>
            <w:vAlign w:val="bottom"/>
            <w:hideMark/>
          </w:tcPr>
          <w:p w:rsidR="005662D3" w:rsidRPr="005662D3" w:rsidRDefault="005662D3" w:rsidP="005662D3">
            <w:pPr>
              <w:spacing w:after="0" w:line="240" w:lineRule="auto"/>
              <w:rPr>
                <w:sz w:val="16"/>
                <w:szCs w:val="16"/>
                <w:lang w:val="el-GR" w:eastAsia="el-GR" w:bidi="ar-SA"/>
              </w:rPr>
            </w:pPr>
          </w:p>
        </w:tc>
        <w:tc>
          <w:tcPr>
            <w:tcW w:w="5886" w:type="dxa"/>
            <w:tcBorders>
              <w:top w:val="nil"/>
              <w:left w:val="nil"/>
              <w:bottom w:val="nil"/>
              <w:right w:val="nil"/>
            </w:tcBorders>
            <w:shd w:val="clear" w:color="auto" w:fill="auto"/>
            <w:noWrap/>
            <w:vAlign w:val="bottom"/>
            <w:hideMark/>
          </w:tcPr>
          <w:p w:rsidR="005662D3" w:rsidRPr="005662D3" w:rsidRDefault="005662D3" w:rsidP="005662D3">
            <w:pPr>
              <w:spacing w:after="0" w:line="240" w:lineRule="auto"/>
              <w:rPr>
                <w:b/>
                <w:bCs/>
                <w:sz w:val="18"/>
                <w:szCs w:val="18"/>
                <w:lang w:val="el-GR" w:eastAsia="el-GR" w:bidi="ar-SA"/>
              </w:rPr>
            </w:pPr>
            <w:r w:rsidRPr="005662D3">
              <w:rPr>
                <w:b/>
                <w:bCs/>
                <w:sz w:val="18"/>
                <w:szCs w:val="18"/>
                <w:lang w:val="el-GR" w:eastAsia="el-GR" w:bidi="ar-SA"/>
              </w:rPr>
              <w:t>DEFENCO</w:t>
            </w:r>
          </w:p>
        </w:tc>
        <w:tc>
          <w:tcPr>
            <w:tcW w:w="2620" w:type="dxa"/>
            <w:tcBorders>
              <w:top w:val="nil"/>
              <w:left w:val="nil"/>
              <w:bottom w:val="nil"/>
              <w:right w:val="nil"/>
            </w:tcBorders>
            <w:shd w:val="clear" w:color="auto" w:fill="auto"/>
            <w:noWrap/>
            <w:vAlign w:val="bottom"/>
            <w:hideMark/>
          </w:tcPr>
          <w:p w:rsidR="005662D3" w:rsidRPr="005662D3" w:rsidRDefault="005662D3" w:rsidP="005662D3">
            <w:pPr>
              <w:spacing w:after="0" w:line="240" w:lineRule="auto"/>
              <w:rPr>
                <w:sz w:val="16"/>
                <w:szCs w:val="16"/>
                <w:lang w:val="el-GR" w:eastAsia="el-GR" w:bidi="ar-SA"/>
              </w:rPr>
            </w:pPr>
          </w:p>
        </w:tc>
      </w:tr>
      <w:tr w:rsidR="005662D3" w:rsidRPr="00E85AF3" w:rsidTr="005662D3">
        <w:trPr>
          <w:trHeight w:val="450"/>
        </w:trPr>
        <w:tc>
          <w:tcPr>
            <w:tcW w:w="512" w:type="dxa"/>
            <w:vMerge w:val="restart"/>
            <w:tcBorders>
              <w:top w:val="single" w:sz="4" w:space="0" w:color="auto"/>
              <w:left w:val="single" w:sz="4" w:space="0" w:color="auto"/>
              <w:bottom w:val="single" w:sz="4" w:space="0" w:color="auto"/>
              <w:right w:val="nil"/>
            </w:tcBorders>
            <w:shd w:val="clear" w:color="auto" w:fill="auto"/>
            <w:hideMark/>
          </w:tcPr>
          <w:p w:rsidR="005662D3" w:rsidRPr="005662D3" w:rsidRDefault="005662D3" w:rsidP="005662D3">
            <w:pPr>
              <w:spacing w:after="0" w:line="240" w:lineRule="auto"/>
              <w:ind w:firstLineChars="100" w:firstLine="160"/>
              <w:rPr>
                <w:sz w:val="16"/>
                <w:szCs w:val="16"/>
                <w:lang w:val="el-GR" w:eastAsia="el-GR" w:bidi="ar-SA"/>
              </w:rPr>
            </w:pPr>
            <w:bookmarkStart w:id="2" w:name="_GoBack" w:colFirst="1" w:colLast="1"/>
            <w:r w:rsidRPr="005662D3">
              <w:rPr>
                <w:sz w:val="16"/>
                <w:szCs w:val="16"/>
                <w:lang w:val="el-GR" w:eastAsia="el-GR" w:bidi="ar-SA"/>
              </w:rPr>
              <w:t>1</w:t>
            </w:r>
          </w:p>
        </w:tc>
        <w:tc>
          <w:tcPr>
            <w:tcW w:w="5886" w:type="dxa"/>
            <w:tcBorders>
              <w:top w:val="single" w:sz="4" w:space="0" w:color="auto"/>
              <w:left w:val="single" w:sz="4" w:space="0" w:color="auto"/>
              <w:bottom w:val="nil"/>
              <w:right w:val="single" w:sz="4" w:space="0" w:color="auto"/>
            </w:tcBorders>
            <w:shd w:val="clear" w:color="auto" w:fill="auto"/>
            <w:hideMark/>
          </w:tcPr>
          <w:p w:rsidR="005662D3" w:rsidRPr="005662D3" w:rsidRDefault="005662D3" w:rsidP="005662D3">
            <w:pPr>
              <w:spacing w:after="0" w:line="240" w:lineRule="auto"/>
              <w:rPr>
                <w:sz w:val="16"/>
                <w:szCs w:val="16"/>
                <w:lang w:val="el-GR" w:eastAsia="el-GR" w:bidi="ar-SA"/>
              </w:rPr>
            </w:pPr>
            <w:r w:rsidRPr="005662D3">
              <w:rPr>
                <w:sz w:val="16"/>
                <w:szCs w:val="16"/>
                <w:lang w:val="el-GR" w:eastAsia="el-GR" w:bidi="ar-SA"/>
              </w:rPr>
              <w:t>Σε συνέχεια της διαβούλευσης για την επέκταση εγκατάστασης αυτοματοποιημένου συστήματος επιτήρησης στην περιοχή του Έβρου θα θέλαμε να σας ενημερώσουμε τα παρακάτω:</w:t>
            </w:r>
          </w:p>
        </w:tc>
        <w:tc>
          <w:tcPr>
            <w:tcW w:w="262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5662D3" w:rsidRPr="005662D3" w:rsidRDefault="005662D3" w:rsidP="005662D3">
            <w:pPr>
              <w:spacing w:after="0" w:line="240" w:lineRule="auto"/>
              <w:rPr>
                <w:b/>
                <w:bCs/>
                <w:sz w:val="16"/>
                <w:szCs w:val="16"/>
                <w:lang w:val="el-GR" w:eastAsia="el-GR" w:bidi="ar-SA"/>
              </w:rPr>
            </w:pPr>
            <w:r w:rsidRPr="005662D3">
              <w:rPr>
                <w:b/>
                <w:bCs/>
                <w:sz w:val="16"/>
                <w:szCs w:val="16"/>
                <w:lang w:val="el-GR" w:eastAsia="el-GR" w:bidi="ar-SA"/>
              </w:rPr>
              <w:t xml:space="preserve">Δεν εγκρίθηκε η παράταση της διαβούλευσης από  την επισπεύδουσα Υπηρεσία. </w:t>
            </w:r>
          </w:p>
        </w:tc>
      </w:tr>
      <w:tr w:rsidR="005662D3" w:rsidRPr="00E85AF3" w:rsidTr="005662D3">
        <w:trPr>
          <w:trHeight w:val="450"/>
        </w:trPr>
        <w:tc>
          <w:tcPr>
            <w:tcW w:w="512" w:type="dxa"/>
            <w:vMerge/>
            <w:tcBorders>
              <w:top w:val="single" w:sz="4" w:space="0" w:color="auto"/>
              <w:left w:val="single" w:sz="4" w:space="0" w:color="auto"/>
              <w:bottom w:val="single" w:sz="4" w:space="0" w:color="auto"/>
              <w:right w:val="nil"/>
            </w:tcBorders>
            <w:vAlign w:val="center"/>
            <w:hideMark/>
          </w:tcPr>
          <w:p w:rsidR="005662D3" w:rsidRPr="005662D3" w:rsidRDefault="005662D3" w:rsidP="005662D3">
            <w:pPr>
              <w:spacing w:after="0" w:line="240" w:lineRule="auto"/>
              <w:rPr>
                <w:sz w:val="16"/>
                <w:szCs w:val="16"/>
                <w:lang w:val="el-GR" w:eastAsia="el-GR" w:bidi="ar-SA"/>
              </w:rPr>
            </w:pPr>
          </w:p>
        </w:tc>
        <w:tc>
          <w:tcPr>
            <w:tcW w:w="5886" w:type="dxa"/>
            <w:tcBorders>
              <w:top w:val="nil"/>
              <w:left w:val="single" w:sz="4" w:space="0" w:color="auto"/>
              <w:bottom w:val="nil"/>
              <w:right w:val="single" w:sz="4" w:space="0" w:color="auto"/>
            </w:tcBorders>
            <w:shd w:val="clear" w:color="auto" w:fill="auto"/>
            <w:hideMark/>
          </w:tcPr>
          <w:p w:rsidR="005662D3" w:rsidRPr="005662D3" w:rsidRDefault="005662D3" w:rsidP="005662D3">
            <w:pPr>
              <w:spacing w:after="0" w:line="240" w:lineRule="auto"/>
              <w:rPr>
                <w:sz w:val="16"/>
                <w:szCs w:val="16"/>
                <w:lang w:val="el-GR" w:eastAsia="el-GR" w:bidi="ar-SA"/>
              </w:rPr>
            </w:pPr>
            <w:r w:rsidRPr="005662D3">
              <w:rPr>
                <w:sz w:val="16"/>
                <w:szCs w:val="16"/>
                <w:lang w:val="el-GR" w:eastAsia="el-GR" w:bidi="ar-SA"/>
              </w:rPr>
              <w:t>1.   Οι περισσότερες εταιρείες που διαθέτουν την τεχνογνωσία και την τεχνολογία ώστε να συμμετάσχουν στο συγκεκριμένο πρόγραμμα είναι ξένες.</w:t>
            </w:r>
          </w:p>
        </w:tc>
        <w:tc>
          <w:tcPr>
            <w:tcW w:w="2620" w:type="dxa"/>
            <w:vMerge/>
            <w:tcBorders>
              <w:top w:val="single" w:sz="4" w:space="0" w:color="auto"/>
              <w:left w:val="single" w:sz="4" w:space="0" w:color="auto"/>
              <w:bottom w:val="single" w:sz="4" w:space="0" w:color="000000"/>
              <w:right w:val="single" w:sz="4" w:space="0" w:color="auto"/>
            </w:tcBorders>
            <w:vAlign w:val="center"/>
            <w:hideMark/>
          </w:tcPr>
          <w:p w:rsidR="005662D3" w:rsidRPr="005662D3" w:rsidRDefault="005662D3" w:rsidP="005662D3">
            <w:pPr>
              <w:spacing w:after="0" w:line="240" w:lineRule="auto"/>
              <w:rPr>
                <w:b/>
                <w:bCs/>
                <w:sz w:val="16"/>
                <w:szCs w:val="16"/>
                <w:lang w:val="el-GR" w:eastAsia="el-GR" w:bidi="ar-SA"/>
              </w:rPr>
            </w:pPr>
          </w:p>
        </w:tc>
      </w:tr>
      <w:tr w:rsidR="005662D3" w:rsidRPr="00E85AF3" w:rsidTr="005662D3">
        <w:trPr>
          <w:trHeight w:val="450"/>
        </w:trPr>
        <w:tc>
          <w:tcPr>
            <w:tcW w:w="512" w:type="dxa"/>
            <w:vMerge/>
            <w:tcBorders>
              <w:top w:val="single" w:sz="4" w:space="0" w:color="auto"/>
              <w:left w:val="single" w:sz="4" w:space="0" w:color="auto"/>
              <w:bottom w:val="single" w:sz="4" w:space="0" w:color="auto"/>
              <w:right w:val="nil"/>
            </w:tcBorders>
            <w:vAlign w:val="center"/>
            <w:hideMark/>
          </w:tcPr>
          <w:p w:rsidR="005662D3" w:rsidRPr="005662D3" w:rsidRDefault="005662D3" w:rsidP="005662D3">
            <w:pPr>
              <w:spacing w:after="0" w:line="240" w:lineRule="auto"/>
              <w:rPr>
                <w:sz w:val="16"/>
                <w:szCs w:val="16"/>
                <w:lang w:val="el-GR" w:eastAsia="el-GR" w:bidi="ar-SA"/>
              </w:rPr>
            </w:pPr>
          </w:p>
        </w:tc>
        <w:tc>
          <w:tcPr>
            <w:tcW w:w="5886" w:type="dxa"/>
            <w:tcBorders>
              <w:top w:val="nil"/>
              <w:left w:val="single" w:sz="4" w:space="0" w:color="auto"/>
              <w:bottom w:val="nil"/>
              <w:right w:val="single" w:sz="4" w:space="0" w:color="auto"/>
            </w:tcBorders>
            <w:shd w:val="clear" w:color="auto" w:fill="auto"/>
            <w:hideMark/>
          </w:tcPr>
          <w:p w:rsidR="005662D3" w:rsidRPr="005662D3" w:rsidRDefault="005662D3" w:rsidP="005662D3">
            <w:pPr>
              <w:spacing w:after="0" w:line="240" w:lineRule="auto"/>
              <w:rPr>
                <w:sz w:val="16"/>
                <w:szCs w:val="16"/>
                <w:lang w:val="el-GR" w:eastAsia="el-GR" w:bidi="ar-SA"/>
              </w:rPr>
            </w:pPr>
            <w:r w:rsidRPr="005662D3">
              <w:rPr>
                <w:sz w:val="16"/>
                <w:szCs w:val="16"/>
                <w:lang w:val="el-GR" w:eastAsia="el-GR" w:bidi="ar-SA"/>
              </w:rPr>
              <w:t>2.  Αυτό συνεπάγεται ότι όλες οι τεχνικές προδιαγραφές που εδόθησαν πρέπει να μεταφραστούν στην Αγγλική.</w:t>
            </w:r>
          </w:p>
        </w:tc>
        <w:tc>
          <w:tcPr>
            <w:tcW w:w="2620" w:type="dxa"/>
            <w:vMerge/>
            <w:tcBorders>
              <w:top w:val="single" w:sz="4" w:space="0" w:color="auto"/>
              <w:left w:val="single" w:sz="4" w:space="0" w:color="auto"/>
              <w:bottom w:val="single" w:sz="4" w:space="0" w:color="000000"/>
              <w:right w:val="single" w:sz="4" w:space="0" w:color="auto"/>
            </w:tcBorders>
            <w:vAlign w:val="center"/>
            <w:hideMark/>
          </w:tcPr>
          <w:p w:rsidR="005662D3" w:rsidRPr="005662D3" w:rsidRDefault="005662D3" w:rsidP="005662D3">
            <w:pPr>
              <w:spacing w:after="0" w:line="240" w:lineRule="auto"/>
              <w:rPr>
                <w:b/>
                <w:bCs/>
                <w:sz w:val="16"/>
                <w:szCs w:val="16"/>
                <w:lang w:val="el-GR" w:eastAsia="el-GR" w:bidi="ar-SA"/>
              </w:rPr>
            </w:pPr>
          </w:p>
        </w:tc>
      </w:tr>
      <w:tr w:rsidR="005662D3" w:rsidRPr="00E85AF3" w:rsidTr="005662D3">
        <w:trPr>
          <w:trHeight w:val="735"/>
        </w:trPr>
        <w:tc>
          <w:tcPr>
            <w:tcW w:w="512" w:type="dxa"/>
            <w:vMerge/>
            <w:tcBorders>
              <w:top w:val="single" w:sz="4" w:space="0" w:color="auto"/>
              <w:left w:val="single" w:sz="4" w:space="0" w:color="auto"/>
              <w:bottom w:val="single" w:sz="4" w:space="0" w:color="auto"/>
              <w:right w:val="nil"/>
            </w:tcBorders>
            <w:vAlign w:val="center"/>
            <w:hideMark/>
          </w:tcPr>
          <w:p w:rsidR="005662D3" w:rsidRPr="005662D3" w:rsidRDefault="005662D3" w:rsidP="005662D3">
            <w:pPr>
              <w:spacing w:after="0" w:line="240" w:lineRule="auto"/>
              <w:rPr>
                <w:sz w:val="16"/>
                <w:szCs w:val="16"/>
                <w:lang w:val="el-GR" w:eastAsia="el-GR" w:bidi="ar-SA"/>
              </w:rPr>
            </w:pPr>
          </w:p>
        </w:tc>
        <w:tc>
          <w:tcPr>
            <w:tcW w:w="5886" w:type="dxa"/>
            <w:tcBorders>
              <w:top w:val="nil"/>
              <w:left w:val="single" w:sz="4" w:space="0" w:color="auto"/>
              <w:bottom w:val="nil"/>
              <w:right w:val="single" w:sz="4" w:space="0" w:color="auto"/>
            </w:tcBorders>
            <w:shd w:val="clear" w:color="auto" w:fill="auto"/>
            <w:hideMark/>
          </w:tcPr>
          <w:p w:rsidR="005662D3" w:rsidRPr="005662D3" w:rsidRDefault="005662D3" w:rsidP="005662D3">
            <w:pPr>
              <w:spacing w:after="0" w:line="240" w:lineRule="auto"/>
              <w:rPr>
                <w:sz w:val="16"/>
                <w:szCs w:val="16"/>
                <w:lang w:val="el-GR" w:eastAsia="el-GR" w:bidi="ar-SA"/>
              </w:rPr>
            </w:pPr>
            <w:r w:rsidRPr="005662D3">
              <w:rPr>
                <w:sz w:val="16"/>
                <w:szCs w:val="16"/>
                <w:lang w:val="el-GR" w:eastAsia="el-GR" w:bidi="ar-SA"/>
              </w:rPr>
              <w:t>Δεδομένου ότι η Υπηρεσία επιθυμεί τα σχόλια και τις ερωτήσεις αναφορικά με τις τεχνικές προδιαγραφές που έχει θέσει ο χρόνος που δόθηκε για την συγκεκριμένη διαδικασία είναι αποτρεπτικά μικρός για την μετάφραση και μελέτη αυτών.</w:t>
            </w:r>
          </w:p>
        </w:tc>
        <w:tc>
          <w:tcPr>
            <w:tcW w:w="2620" w:type="dxa"/>
            <w:vMerge/>
            <w:tcBorders>
              <w:top w:val="single" w:sz="4" w:space="0" w:color="auto"/>
              <w:left w:val="single" w:sz="4" w:space="0" w:color="auto"/>
              <w:bottom w:val="single" w:sz="4" w:space="0" w:color="000000"/>
              <w:right w:val="single" w:sz="4" w:space="0" w:color="auto"/>
            </w:tcBorders>
            <w:vAlign w:val="center"/>
            <w:hideMark/>
          </w:tcPr>
          <w:p w:rsidR="005662D3" w:rsidRPr="005662D3" w:rsidRDefault="005662D3" w:rsidP="005662D3">
            <w:pPr>
              <w:spacing w:after="0" w:line="240" w:lineRule="auto"/>
              <w:rPr>
                <w:b/>
                <w:bCs/>
                <w:sz w:val="16"/>
                <w:szCs w:val="16"/>
                <w:lang w:val="el-GR" w:eastAsia="el-GR" w:bidi="ar-SA"/>
              </w:rPr>
            </w:pPr>
          </w:p>
        </w:tc>
      </w:tr>
      <w:tr w:rsidR="005662D3" w:rsidRPr="00E85AF3" w:rsidTr="005662D3">
        <w:trPr>
          <w:trHeight w:val="750"/>
        </w:trPr>
        <w:tc>
          <w:tcPr>
            <w:tcW w:w="512" w:type="dxa"/>
            <w:vMerge/>
            <w:tcBorders>
              <w:top w:val="single" w:sz="4" w:space="0" w:color="auto"/>
              <w:left w:val="single" w:sz="4" w:space="0" w:color="auto"/>
              <w:bottom w:val="single" w:sz="4" w:space="0" w:color="auto"/>
              <w:right w:val="nil"/>
            </w:tcBorders>
            <w:vAlign w:val="center"/>
            <w:hideMark/>
          </w:tcPr>
          <w:p w:rsidR="005662D3" w:rsidRPr="005662D3" w:rsidRDefault="005662D3" w:rsidP="005662D3">
            <w:pPr>
              <w:spacing w:after="0" w:line="240" w:lineRule="auto"/>
              <w:rPr>
                <w:sz w:val="16"/>
                <w:szCs w:val="16"/>
                <w:lang w:val="el-GR" w:eastAsia="el-GR" w:bidi="ar-SA"/>
              </w:rPr>
            </w:pPr>
          </w:p>
        </w:tc>
        <w:tc>
          <w:tcPr>
            <w:tcW w:w="5886" w:type="dxa"/>
            <w:tcBorders>
              <w:top w:val="nil"/>
              <w:left w:val="single" w:sz="4" w:space="0" w:color="auto"/>
              <w:bottom w:val="single" w:sz="4" w:space="0" w:color="auto"/>
              <w:right w:val="single" w:sz="4" w:space="0" w:color="auto"/>
            </w:tcBorders>
            <w:shd w:val="clear" w:color="auto" w:fill="auto"/>
            <w:hideMark/>
          </w:tcPr>
          <w:p w:rsidR="005662D3" w:rsidRPr="005662D3" w:rsidRDefault="005662D3" w:rsidP="005662D3">
            <w:pPr>
              <w:spacing w:after="0" w:line="240" w:lineRule="auto"/>
              <w:rPr>
                <w:sz w:val="16"/>
                <w:szCs w:val="16"/>
                <w:lang w:val="el-GR" w:eastAsia="el-GR" w:bidi="ar-SA"/>
              </w:rPr>
            </w:pPr>
            <w:r w:rsidRPr="005662D3">
              <w:rPr>
                <w:sz w:val="16"/>
                <w:szCs w:val="16"/>
                <w:lang w:val="el-GR" w:eastAsia="el-GR" w:bidi="ar-SA"/>
              </w:rPr>
              <w:t>Αιτούμεθα παράταση του χρόνου διαβούλευσης κατά 20 ημέρες, το λιγότερο, ώστε να προβούμε σε σωστή μελέτη με τους συνεργάτες μας, ώστε να καταθέσουμε προτάσεις, σχόλια και ερωτήσεις που θα βοηθήσουν την Υπηρεσία.</w:t>
            </w:r>
          </w:p>
        </w:tc>
        <w:tc>
          <w:tcPr>
            <w:tcW w:w="2620" w:type="dxa"/>
            <w:vMerge/>
            <w:tcBorders>
              <w:top w:val="single" w:sz="4" w:space="0" w:color="auto"/>
              <w:left w:val="single" w:sz="4" w:space="0" w:color="auto"/>
              <w:bottom w:val="single" w:sz="4" w:space="0" w:color="000000"/>
              <w:right w:val="single" w:sz="4" w:space="0" w:color="auto"/>
            </w:tcBorders>
            <w:vAlign w:val="center"/>
            <w:hideMark/>
          </w:tcPr>
          <w:p w:rsidR="005662D3" w:rsidRPr="005662D3" w:rsidRDefault="005662D3" w:rsidP="005662D3">
            <w:pPr>
              <w:spacing w:after="0" w:line="240" w:lineRule="auto"/>
              <w:rPr>
                <w:b/>
                <w:bCs/>
                <w:sz w:val="16"/>
                <w:szCs w:val="16"/>
                <w:lang w:val="el-GR" w:eastAsia="el-GR" w:bidi="ar-SA"/>
              </w:rPr>
            </w:pPr>
          </w:p>
        </w:tc>
      </w:tr>
      <w:bookmarkEnd w:id="2"/>
      <w:tr w:rsidR="005662D3" w:rsidRPr="00E85AF3" w:rsidTr="005662D3">
        <w:trPr>
          <w:trHeight w:val="240"/>
        </w:trPr>
        <w:tc>
          <w:tcPr>
            <w:tcW w:w="512" w:type="dxa"/>
            <w:tcBorders>
              <w:top w:val="nil"/>
              <w:left w:val="nil"/>
              <w:bottom w:val="nil"/>
              <w:right w:val="nil"/>
            </w:tcBorders>
            <w:shd w:val="clear" w:color="auto" w:fill="auto"/>
            <w:hideMark/>
          </w:tcPr>
          <w:p w:rsidR="005662D3" w:rsidRPr="005662D3" w:rsidRDefault="005662D3" w:rsidP="005662D3">
            <w:pPr>
              <w:spacing w:after="0" w:line="240" w:lineRule="auto"/>
              <w:ind w:firstLineChars="100" w:firstLine="160"/>
              <w:rPr>
                <w:sz w:val="16"/>
                <w:szCs w:val="16"/>
                <w:lang w:val="el-GR" w:eastAsia="el-GR" w:bidi="ar-SA"/>
              </w:rPr>
            </w:pPr>
          </w:p>
        </w:tc>
        <w:tc>
          <w:tcPr>
            <w:tcW w:w="5886" w:type="dxa"/>
            <w:tcBorders>
              <w:top w:val="nil"/>
              <w:left w:val="nil"/>
              <w:bottom w:val="nil"/>
              <w:right w:val="nil"/>
            </w:tcBorders>
            <w:shd w:val="clear" w:color="auto" w:fill="auto"/>
            <w:hideMark/>
          </w:tcPr>
          <w:p w:rsidR="005662D3" w:rsidRPr="005662D3" w:rsidRDefault="005662D3" w:rsidP="005662D3">
            <w:pPr>
              <w:spacing w:after="0" w:line="240" w:lineRule="auto"/>
              <w:rPr>
                <w:sz w:val="16"/>
                <w:szCs w:val="16"/>
                <w:lang w:val="el-GR" w:eastAsia="el-GR" w:bidi="ar-SA"/>
              </w:rPr>
            </w:pPr>
          </w:p>
        </w:tc>
        <w:tc>
          <w:tcPr>
            <w:tcW w:w="2620" w:type="dxa"/>
            <w:tcBorders>
              <w:top w:val="nil"/>
              <w:left w:val="nil"/>
              <w:bottom w:val="nil"/>
              <w:right w:val="nil"/>
            </w:tcBorders>
            <w:shd w:val="clear" w:color="auto" w:fill="auto"/>
            <w:hideMark/>
          </w:tcPr>
          <w:p w:rsidR="005662D3" w:rsidRPr="005662D3" w:rsidRDefault="005662D3" w:rsidP="005662D3">
            <w:pPr>
              <w:spacing w:after="0" w:line="240" w:lineRule="auto"/>
              <w:rPr>
                <w:b/>
                <w:bCs/>
                <w:sz w:val="16"/>
                <w:szCs w:val="16"/>
                <w:lang w:val="el-GR" w:eastAsia="el-GR" w:bidi="ar-SA"/>
              </w:rPr>
            </w:pPr>
          </w:p>
        </w:tc>
      </w:tr>
      <w:tr w:rsidR="005662D3" w:rsidRPr="005662D3" w:rsidTr="005662D3">
        <w:trPr>
          <w:trHeight w:val="240"/>
        </w:trPr>
        <w:tc>
          <w:tcPr>
            <w:tcW w:w="512" w:type="dxa"/>
            <w:tcBorders>
              <w:top w:val="nil"/>
              <w:left w:val="nil"/>
              <w:bottom w:val="nil"/>
              <w:right w:val="nil"/>
            </w:tcBorders>
            <w:shd w:val="clear" w:color="auto" w:fill="auto"/>
            <w:hideMark/>
          </w:tcPr>
          <w:p w:rsidR="005662D3" w:rsidRPr="005662D3" w:rsidRDefault="005662D3" w:rsidP="005662D3">
            <w:pPr>
              <w:spacing w:after="0" w:line="240" w:lineRule="auto"/>
              <w:ind w:firstLineChars="100" w:firstLine="160"/>
              <w:rPr>
                <w:sz w:val="16"/>
                <w:szCs w:val="16"/>
                <w:lang w:val="el-GR" w:eastAsia="el-GR" w:bidi="ar-SA"/>
              </w:rPr>
            </w:pPr>
          </w:p>
        </w:tc>
        <w:tc>
          <w:tcPr>
            <w:tcW w:w="5886" w:type="dxa"/>
            <w:tcBorders>
              <w:top w:val="nil"/>
              <w:left w:val="nil"/>
              <w:bottom w:val="nil"/>
              <w:right w:val="nil"/>
            </w:tcBorders>
            <w:shd w:val="clear" w:color="auto" w:fill="auto"/>
            <w:noWrap/>
            <w:vAlign w:val="bottom"/>
            <w:hideMark/>
          </w:tcPr>
          <w:p w:rsidR="005662D3" w:rsidRPr="005662D3" w:rsidRDefault="005662D3" w:rsidP="005662D3">
            <w:pPr>
              <w:spacing w:after="0" w:line="240" w:lineRule="auto"/>
              <w:rPr>
                <w:b/>
                <w:bCs/>
                <w:sz w:val="18"/>
                <w:szCs w:val="18"/>
                <w:lang w:val="el-GR" w:eastAsia="el-GR" w:bidi="ar-SA"/>
              </w:rPr>
            </w:pPr>
            <w:r w:rsidRPr="005662D3">
              <w:rPr>
                <w:b/>
                <w:bCs/>
                <w:sz w:val="18"/>
                <w:szCs w:val="18"/>
                <w:lang w:val="el-GR" w:eastAsia="el-GR" w:bidi="ar-SA"/>
              </w:rPr>
              <w:t>ΟΤΕ</w:t>
            </w:r>
          </w:p>
        </w:tc>
        <w:tc>
          <w:tcPr>
            <w:tcW w:w="2620" w:type="dxa"/>
            <w:tcBorders>
              <w:top w:val="nil"/>
              <w:left w:val="nil"/>
              <w:bottom w:val="nil"/>
              <w:right w:val="nil"/>
            </w:tcBorders>
            <w:shd w:val="clear" w:color="auto" w:fill="auto"/>
            <w:hideMark/>
          </w:tcPr>
          <w:p w:rsidR="005662D3" w:rsidRPr="005662D3" w:rsidRDefault="005662D3" w:rsidP="005662D3">
            <w:pPr>
              <w:spacing w:after="0" w:line="240" w:lineRule="auto"/>
              <w:rPr>
                <w:b/>
                <w:bCs/>
                <w:sz w:val="16"/>
                <w:szCs w:val="16"/>
                <w:lang w:val="el-GR" w:eastAsia="el-GR" w:bidi="ar-SA"/>
              </w:rPr>
            </w:pPr>
          </w:p>
        </w:tc>
      </w:tr>
      <w:tr w:rsidR="005662D3" w:rsidRPr="00E85AF3" w:rsidTr="005662D3">
        <w:trPr>
          <w:trHeight w:val="450"/>
        </w:trPr>
        <w:tc>
          <w:tcPr>
            <w:tcW w:w="512" w:type="dxa"/>
            <w:vMerge w:val="restart"/>
            <w:tcBorders>
              <w:top w:val="single" w:sz="4" w:space="0" w:color="auto"/>
              <w:left w:val="single" w:sz="4" w:space="0" w:color="auto"/>
              <w:bottom w:val="single" w:sz="4" w:space="0" w:color="auto"/>
              <w:right w:val="nil"/>
            </w:tcBorders>
            <w:shd w:val="clear" w:color="auto" w:fill="auto"/>
            <w:hideMark/>
          </w:tcPr>
          <w:p w:rsidR="005662D3" w:rsidRPr="005662D3" w:rsidRDefault="005662D3" w:rsidP="005662D3">
            <w:pPr>
              <w:spacing w:after="0" w:line="240" w:lineRule="auto"/>
              <w:ind w:firstLineChars="100" w:firstLine="160"/>
              <w:rPr>
                <w:sz w:val="16"/>
                <w:szCs w:val="16"/>
                <w:lang w:val="el-GR" w:eastAsia="el-GR" w:bidi="ar-SA"/>
              </w:rPr>
            </w:pPr>
            <w:r w:rsidRPr="005662D3">
              <w:rPr>
                <w:sz w:val="16"/>
                <w:szCs w:val="16"/>
                <w:lang w:val="el-GR" w:eastAsia="el-GR" w:bidi="ar-SA"/>
              </w:rPr>
              <w:t>2</w:t>
            </w:r>
          </w:p>
        </w:tc>
        <w:tc>
          <w:tcPr>
            <w:tcW w:w="5886" w:type="dxa"/>
            <w:tcBorders>
              <w:top w:val="single" w:sz="4" w:space="0" w:color="auto"/>
              <w:left w:val="single" w:sz="4" w:space="0" w:color="auto"/>
              <w:bottom w:val="nil"/>
              <w:right w:val="single" w:sz="4" w:space="0" w:color="auto"/>
            </w:tcBorders>
            <w:shd w:val="clear" w:color="auto" w:fill="auto"/>
            <w:hideMark/>
          </w:tcPr>
          <w:p w:rsidR="005662D3" w:rsidRPr="005662D3" w:rsidRDefault="005662D3" w:rsidP="005662D3">
            <w:pPr>
              <w:spacing w:after="0" w:line="240" w:lineRule="auto"/>
              <w:rPr>
                <w:sz w:val="16"/>
                <w:szCs w:val="16"/>
                <w:lang w:val="el-GR" w:eastAsia="el-GR" w:bidi="ar-SA"/>
              </w:rPr>
            </w:pPr>
            <w:r w:rsidRPr="005662D3">
              <w:rPr>
                <w:sz w:val="16"/>
                <w:szCs w:val="16"/>
                <w:lang w:val="el-GR" w:eastAsia="el-GR" w:bidi="ar-SA"/>
              </w:rPr>
              <w:t>Θα θέλαμε να σας ενημερώσουμε ότι η εταιρεία μας έλαβε το τεύχος της Διαβούλευσης και προτίθεται να συμμετάσχει στο εν λόγω έργο.</w:t>
            </w:r>
          </w:p>
        </w:tc>
        <w:tc>
          <w:tcPr>
            <w:tcW w:w="262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5662D3" w:rsidRPr="005662D3" w:rsidRDefault="005662D3" w:rsidP="005662D3">
            <w:pPr>
              <w:spacing w:after="0" w:line="240" w:lineRule="auto"/>
              <w:rPr>
                <w:b/>
                <w:bCs/>
                <w:sz w:val="16"/>
                <w:szCs w:val="16"/>
                <w:lang w:val="el-GR" w:eastAsia="el-GR" w:bidi="ar-SA"/>
              </w:rPr>
            </w:pPr>
            <w:r w:rsidRPr="005662D3">
              <w:rPr>
                <w:b/>
                <w:bCs/>
                <w:sz w:val="16"/>
                <w:szCs w:val="16"/>
                <w:lang w:val="el-GR" w:eastAsia="el-GR" w:bidi="ar-SA"/>
              </w:rPr>
              <w:t xml:space="preserve">Δεν εγκρίθηκε η παράταση της διαβούλευσης από  την επισπεύδουσα Υπηρεσία. </w:t>
            </w:r>
          </w:p>
        </w:tc>
      </w:tr>
      <w:tr w:rsidR="005662D3" w:rsidRPr="00E85AF3" w:rsidTr="005662D3">
        <w:trPr>
          <w:trHeight w:val="450"/>
        </w:trPr>
        <w:tc>
          <w:tcPr>
            <w:tcW w:w="512" w:type="dxa"/>
            <w:vMerge/>
            <w:tcBorders>
              <w:top w:val="single" w:sz="4" w:space="0" w:color="auto"/>
              <w:left w:val="single" w:sz="4" w:space="0" w:color="auto"/>
              <w:bottom w:val="single" w:sz="4" w:space="0" w:color="auto"/>
              <w:right w:val="nil"/>
            </w:tcBorders>
            <w:vAlign w:val="center"/>
            <w:hideMark/>
          </w:tcPr>
          <w:p w:rsidR="005662D3" w:rsidRPr="005662D3" w:rsidRDefault="005662D3" w:rsidP="005662D3">
            <w:pPr>
              <w:spacing w:after="0" w:line="240" w:lineRule="auto"/>
              <w:rPr>
                <w:sz w:val="16"/>
                <w:szCs w:val="16"/>
                <w:lang w:val="el-GR" w:eastAsia="el-GR" w:bidi="ar-SA"/>
              </w:rPr>
            </w:pPr>
          </w:p>
        </w:tc>
        <w:tc>
          <w:tcPr>
            <w:tcW w:w="5886" w:type="dxa"/>
            <w:tcBorders>
              <w:top w:val="nil"/>
              <w:left w:val="single" w:sz="4" w:space="0" w:color="auto"/>
              <w:bottom w:val="nil"/>
              <w:right w:val="single" w:sz="4" w:space="0" w:color="auto"/>
            </w:tcBorders>
            <w:shd w:val="clear" w:color="auto" w:fill="auto"/>
            <w:hideMark/>
          </w:tcPr>
          <w:p w:rsidR="005662D3" w:rsidRPr="005662D3" w:rsidRDefault="005662D3" w:rsidP="005662D3">
            <w:pPr>
              <w:spacing w:after="0" w:line="240" w:lineRule="auto"/>
              <w:rPr>
                <w:sz w:val="16"/>
                <w:szCs w:val="16"/>
                <w:lang w:val="el-GR" w:eastAsia="el-GR" w:bidi="ar-SA"/>
              </w:rPr>
            </w:pPr>
            <w:r w:rsidRPr="005662D3">
              <w:rPr>
                <w:sz w:val="16"/>
                <w:szCs w:val="16"/>
                <w:lang w:val="el-GR" w:eastAsia="el-GR" w:bidi="ar-SA"/>
              </w:rPr>
              <w:t>Στα πλαίσια αυτά, αιτούμαστε την μετάθεση της ημερομηνίας υποβολής παρατηρήσεων κατά δεκαπέντε (15) επιπλέον ημέρες λόγω της πολυπλοκότητας του έργου.</w:t>
            </w:r>
          </w:p>
        </w:tc>
        <w:tc>
          <w:tcPr>
            <w:tcW w:w="2620" w:type="dxa"/>
            <w:vMerge/>
            <w:tcBorders>
              <w:top w:val="single" w:sz="4" w:space="0" w:color="auto"/>
              <w:left w:val="single" w:sz="4" w:space="0" w:color="auto"/>
              <w:bottom w:val="single" w:sz="4" w:space="0" w:color="000000"/>
              <w:right w:val="single" w:sz="4" w:space="0" w:color="auto"/>
            </w:tcBorders>
            <w:vAlign w:val="center"/>
            <w:hideMark/>
          </w:tcPr>
          <w:p w:rsidR="005662D3" w:rsidRPr="005662D3" w:rsidRDefault="005662D3" w:rsidP="005662D3">
            <w:pPr>
              <w:spacing w:after="0" w:line="240" w:lineRule="auto"/>
              <w:rPr>
                <w:b/>
                <w:bCs/>
                <w:sz w:val="16"/>
                <w:szCs w:val="16"/>
                <w:lang w:val="el-GR" w:eastAsia="el-GR" w:bidi="ar-SA"/>
              </w:rPr>
            </w:pPr>
          </w:p>
        </w:tc>
      </w:tr>
      <w:tr w:rsidR="005662D3" w:rsidRPr="00E85AF3" w:rsidTr="005662D3">
        <w:trPr>
          <w:trHeight w:val="450"/>
        </w:trPr>
        <w:tc>
          <w:tcPr>
            <w:tcW w:w="512" w:type="dxa"/>
            <w:vMerge/>
            <w:tcBorders>
              <w:top w:val="single" w:sz="4" w:space="0" w:color="auto"/>
              <w:left w:val="single" w:sz="4" w:space="0" w:color="auto"/>
              <w:bottom w:val="single" w:sz="4" w:space="0" w:color="auto"/>
              <w:right w:val="nil"/>
            </w:tcBorders>
            <w:vAlign w:val="center"/>
            <w:hideMark/>
          </w:tcPr>
          <w:p w:rsidR="005662D3" w:rsidRPr="005662D3" w:rsidRDefault="005662D3" w:rsidP="005662D3">
            <w:pPr>
              <w:spacing w:after="0" w:line="240" w:lineRule="auto"/>
              <w:rPr>
                <w:sz w:val="16"/>
                <w:szCs w:val="16"/>
                <w:lang w:val="el-GR" w:eastAsia="el-GR" w:bidi="ar-SA"/>
              </w:rPr>
            </w:pPr>
          </w:p>
        </w:tc>
        <w:tc>
          <w:tcPr>
            <w:tcW w:w="5886" w:type="dxa"/>
            <w:tcBorders>
              <w:top w:val="nil"/>
              <w:left w:val="single" w:sz="4" w:space="0" w:color="auto"/>
              <w:bottom w:val="single" w:sz="4" w:space="0" w:color="auto"/>
              <w:right w:val="single" w:sz="4" w:space="0" w:color="auto"/>
            </w:tcBorders>
            <w:shd w:val="clear" w:color="auto" w:fill="auto"/>
            <w:hideMark/>
          </w:tcPr>
          <w:p w:rsidR="005662D3" w:rsidRPr="005662D3" w:rsidRDefault="005662D3" w:rsidP="005662D3">
            <w:pPr>
              <w:spacing w:after="0" w:line="240" w:lineRule="auto"/>
              <w:rPr>
                <w:sz w:val="16"/>
                <w:szCs w:val="16"/>
                <w:lang w:val="el-GR" w:eastAsia="el-GR" w:bidi="ar-SA"/>
              </w:rPr>
            </w:pPr>
            <w:r w:rsidRPr="005662D3">
              <w:rPr>
                <w:sz w:val="16"/>
                <w:szCs w:val="16"/>
                <w:lang w:val="el-GR" w:eastAsia="el-GR" w:bidi="ar-SA"/>
              </w:rPr>
              <w:t>Παρακαλούμε για τις ενέργειες σας, ενώ είμαστε στην διάθεσή σας για οποιαδήποτε επιπλέον πληροφορία, ή διευκρίνιση χρειαστείτε.</w:t>
            </w:r>
          </w:p>
        </w:tc>
        <w:tc>
          <w:tcPr>
            <w:tcW w:w="2620" w:type="dxa"/>
            <w:vMerge/>
            <w:tcBorders>
              <w:top w:val="single" w:sz="4" w:space="0" w:color="auto"/>
              <w:left w:val="single" w:sz="4" w:space="0" w:color="auto"/>
              <w:bottom w:val="single" w:sz="4" w:space="0" w:color="000000"/>
              <w:right w:val="single" w:sz="4" w:space="0" w:color="auto"/>
            </w:tcBorders>
            <w:vAlign w:val="center"/>
            <w:hideMark/>
          </w:tcPr>
          <w:p w:rsidR="005662D3" w:rsidRPr="005662D3" w:rsidRDefault="005662D3" w:rsidP="005662D3">
            <w:pPr>
              <w:spacing w:after="0" w:line="240" w:lineRule="auto"/>
              <w:rPr>
                <w:b/>
                <w:bCs/>
                <w:sz w:val="16"/>
                <w:szCs w:val="16"/>
                <w:lang w:val="el-GR" w:eastAsia="el-GR" w:bidi="ar-SA"/>
              </w:rPr>
            </w:pPr>
          </w:p>
        </w:tc>
      </w:tr>
      <w:tr w:rsidR="005662D3" w:rsidRPr="00E85AF3" w:rsidTr="005662D3">
        <w:trPr>
          <w:trHeight w:val="225"/>
        </w:trPr>
        <w:tc>
          <w:tcPr>
            <w:tcW w:w="512" w:type="dxa"/>
            <w:tcBorders>
              <w:top w:val="nil"/>
              <w:left w:val="nil"/>
              <w:bottom w:val="nil"/>
              <w:right w:val="nil"/>
            </w:tcBorders>
            <w:shd w:val="clear" w:color="auto" w:fill="auto"/>
            <w:hideMark/>
          </w:tcPr>
          <w:p w:rsidR="005662D3" w:rsidRPr="005662D3" w:rsidRDefault="005662D3" w:rsidP="005662D3">
            <w:pPr>
              <w:spacing w:after="0" w:line="240" w:lineRule="auto"/>
              <w:ind w:firstLineChars="100" w:firstLine="160"/>
              <w:rPr>
                <w:sz w:val="16"/>
                <w:szCs w:val="16"/>
                <w:lang w:val="el-GR" w:eastAsia="el-GR" w:bidi="ar-SA"/>
              </w:rPr>
            </w:pPr>
          </w:p>
        </w:tc>
        <w:tc>
          <w:tcPr>
            <w:tcW w:w="5886" w:type="dxa"/>
            <w:tcBorders>
              <w:top w:val="nil"/>
              <w:left w:val="nil"/>
              <w:bottom w:val="nil"/>
              <w:right w:val="nil"/>
            </w:tcBorders>
            <w:shd w:val="clear" w:color="auto" w:fill="auto"/>
            <w:hideMark/>
          </w:tcPr>
          <w:p w:rsidR="005662D3" w:rsidRPr="005662D3" w:rsidRDefault="005662D3" w:rsidP="005662D3">
            <w:pPr>
              <w:spacing w:after="0" w:line="240" w:lineRule="auto"/>
              <w:rPr>
                <w:sz w:val="16"/>
                <w:szCs w:val="16"/>
                <w:lang w:val="el-GR" w:eastAsia="el-GR" w:bidi="ar-SA"/>
              </w:rPr>
            </w:pPr>
          </w:p>
        </w:tc>
        <w:tc>
          <w:tcPr>
            <w:tcW w:w="2620" w:type="dxa"/>
            <w:tcBorders>
              <w:top w:val="nil"/>
              <w:left w:val="nil"/>
              <w:bottom w:val="nil"/>
              <w:right w:val="nil"/>
            </w:tcBorders>
            <w:shd w:val="clear" w:color="auto" w:fill="auto"/>
            <w:hideMark/>
          </w:tcPr>
          <w:p w:rsidR="005662D3" w:rsidRPr="005662D3" w:rsidRDefault="005662D3" w:rsidP="005662D3">
            <w:pPr>
              <w:spacing w:after="0" w:line="240" w:lineRule="auto"/>
              <w:rPr>
                <w:b/>
                <w:bCs/>
                <w:sz w:val="16"/>
                <w:szCs w:val="16"/>
                <w:lang w:val="el-GR" w:eastAsia="el-GR" w:bidi="ar-SA"/>
              </w:rPr>
            </w:pPr>
          </w:p>
        </w:tc>
      </w:tr>
      <w:tr w:rsidR="005662D3" w:rsidRPr="005662D3" w:rsidTr="005662D3">
        <w:trPr>
          <w:trHeight w:val="240"/>
        </w:trPr>
        <w:tc>
          <w:tcPr>
            <w:tcW w:w="512" w:type="dxa"/>
            <w:tcBorders>
              <w:top w:val="nil"/>
              <w:left w:val="nil"/>
              <w:bottom w:val="nil"/>
              <w:right w:val="nil"/>
            </w:tcBorders>
            <w:shd w:val="clear" w:color="auto" w:fill="auto"/>
            <w:hideMark/>
          </w:tcPr>
          <w:p w:rsidR="005662D3" w:rsidRPr="005662D3" w:rsidRDefault="005662D3" w:rsidP="005662D3">
            <w:pPr>
              <w:spacing w:after="0" w:line="240" w:lineRule="auto"/>
              <w:ind w:firstLineChars="100" w:firstLine="160"/>
              <w:rPr>
                <w:sz w:val="16"/>
                <w:szCs w:val="16"/>
                <w:lang w:val="el-GR" w:eastAsia="el-GR" w:bidi="ar-SA"/>
              </w:rPr>
            </w:pPr>
          </w:p>
        </w:tc>
        <w:tc>
          <w:tcPr>
            <w:tcW w:w="5886" w:type="dxa"/>
            <w:tcBorders>
              <w:top w:val="nil"/>
              <w:left w:val="nil"/>
              <w:bottom w:val="nil"/>
              <w:right w:val="nil"/>
            </w:tcBorders>
            <w:shd w:val="clear" w:color="auto" w:fill="auto"/>
            <w:noWrap/>
            <w:vAlign w:val="bottom"/>
            <w:hideMark/>
          </w:tcPr>
          <w:p w:rsidR="005662D3" w:rsidRPr="005662D3" w:rsidRDefault="005662D3" w:rsidP="005662D3">
            <w:pPr>
              <w:spacing w:after="0" w:line="240" w:lineRule="auto"/>
              <w:rPr>
                <w:b/>
                <w:bCs/>
                <w:sz w:val="18"/>
                <w:szCs w:val="18"/>
                <w:lang w:val="el-GR" w:eastAsia="el-GR" w:bidi="ar-SA"/>
              </w:rPr>
            </w:pPr>
            <w:r w:rsidRPr="005662D3">
              <w:rPr>
                <w:b/>
                <w:bCs/>
                <w:sz w:val="18"/>
                <w:szCs w:val="18"/>
                <w:lang w:val="el-GR" w:eastAsia="el-GR" w:bidi="ar-SA"/>
              </w:rPr>
              <w:t>ΚΙΡΙΜΚΙΡΟΓΛΟΥ</w:t>
            </w:r>
          </w:p>
        </w:tc>
        <w:tc>
          <w:tcPr>
            <w:tcW w:w="2620" w:type="dxa"/>
            <w:tcBorders>
              <w:top w:val="nil"/>
              <w:left w:val="nil"/>
              <w:bottom w:val="nil"/>
              <w:right w:val="nil"/>
            </w:tcBorders>
            <w:shd w:val="clear" w:color="auto" w:fill="auto"/>
            <w:hideMark/>
          </w:tcPr>
          <w:p w:rsidR="005662D3" w:rsidRPr="005662D3" w:rsidRDefault="005662D3" w:rsidP="005662D3">
            <w:pPr>
              <w:spacing w:after="0" w:line="240" w:lineRule="auto"/>
              <w:rPr>
                <w:b/>
                <w:bCs/>
                <w:sz w:val="16"/>
                <w:szCs w:val="16"/>
                <w:lang w:val="el-GR" w:eastAsia="el-GR" w:bidi="ar-SA"/>
              </w:rPr>
            </w:pPr>
          </w:p>
        </w:tc>
      </w:tr>
      <w:tr w:rsidR="005662D3" w:rsidRPr="005662D3" w:rsidTr="005662D3">
        <w:trPr>
          <w:trHeight w:val="458"/>
        </w:trPr>
        <w:tc>
          <w:tcPr>
            <w:tcW w:w="512" w:type="dxa"/>
            <w:vMerge w:val="restart"/>
            <w:tcBorders>
              <w:top w:val="single" w:sz="4" w:space="0" w:color="auto"/>
              <w:left w:val="single" w:sz="4" w:space="0" w:color="auto"/>
              <w:bottom w:val="single" w:sz="4" w:space="0" w:color="auto"/>
              <w:right w:val="nil"/>
            </w:tcBorders>
            <w:shd w:val="clear" w:color="auto" w:fill="auto"/>
            <w:hideMark/>
          </w:tcPr>
          <w:p w:rsidR="005662D3" w:rsidRPr="005662D3" w:rsidRDefault="005662D3" w:rsidP="005662D3">
            <w:pPr>
              <w:spacing w:after="0" w:line="240" w:lineRule="auto"/>
              <w:ind w:firstLineChars="100" w:firstLine="170"/>
              <w:rPr>
                <w:sz w:val="17"/>
                <w:szCs w:val="17"/>
                <w:lang w:val="el-GR" w:eastAsia="el-GR" w:bidi="ar-SA"/>
              </w:rPr>
            </w:pPr>
            <w:r w:rsidRPr="005662D3">
              <w:rPr>
                <w:sz w:val="17"/>
                <w:szCs w:val="17"/>
                <w:lang w:val="el-GR" w:eastAsia="el-GR" w:bidi="ar-SA"/>
              </w:rPr>
              <w:t>3</w:t>
            </w:r>
          </w:p>
        </w:tc>
        <w:tc>
          <w:tcPr>
            <w:tcW w:w="5886" w:type="dxa"/>
            <w:tcBorders>
              <w:top w:val="single" w:sz="4" w:space="0" w:color="auto"/>
              <w:left w:val="single" w:sz="4" w:space="0" w:color="auto"/>
              <w:bottom w:val="nil"/>
              <w:right w:val="single" w:sz="4" w:space="0" w:color="auto"/>
            </w:tcBorders>
            <w:shd w:val="clear" w:color="auto" w:fill="auto"/>
            <w:hideMark/>
          </w:tcPr>
          <w:p w:rsidR="005662D3" w:rsidRPr="005662D3" w:rsidRDefault="005662D3" w:rsidP="005662D3">
            <w:pPr>
              <w:spacing w:after="0" w:line="240" w:lineRule="auto"/>
              <w:rPr>
                <w:sz w:val="17"/>
                <w:szCs w:val="17"/>
                <w:lang w:val="el-GR" w:eastAsia="el-GR" w:bidi="ar-SA"/>
              </w:rPr>
            </w:pPr>
            <w:r w:rsidRPr="005662D3">
              <w:rPr>
                <w:sz w:val="17"/>
                <w:szCs w:val="17"/>
                <w:lang w:val="el-GR" w:eastAsia="el-GR" w:bidi="ar-SA"/>
              </w:rPr>
              <w:t>1. Στην παραποτάμια ζώνη του Έβρου, υπάρχουν αρκετές μόνιμες στρατιωτικές εγκαταστάσεις όπως παρατηρητήρια, σκοπιές, φυλάκια, έδρες διμοιριών κλπ</w:t>
            </w:r>
          </w:p>
        </w:tc>
        <w:tc>
          <w:tcPr>
            <w:tcW w:w="262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5662D3" w:rsidRPr="005662D3" w:rsidRDefault="005662D3" w:rsidP="005662D3">
            <w:pPr>
              <w:spacing w:after="0" w:line="240" w:lineRule="auto"/>
              <w:rPr>
                <w:b/>
                <w:bCs/>
                <w:sz w:val="16"/>
                <w:szCs w:val="16"/>
                <w:lang w:val="el-GR" w:eastAsia="el-GR" w:bidi="ar-SA"/>
              </w:rPr>
            </w:pPr>
            <w:r w:rsidRPr="005662D3">
              <w:rPr>
                <w:b/>
                <w:bCs/>
                <w:sz w:val="16"/>
                <w:szCs w:val="16"/>
                <w:lang w:val="el-GR" w:eastAsia="el-GR" w:bidi="ar-SA"/>
              </w:rPr>
              <w:t>Ελήφθη υπόψη</w:t>
            </w:r>
          </w:p>
        </w:tc>
      </w:tr>
      <w:tr w:rsidR="005662D3" w:rsidRPr="00E85AF3" w:rsidTr="005662D3">
        <w:trPr>
          <w:trHeight w:val="675"/>
        </w:trPr>
        <w:tc>
          <w:tcPr>
            <w:tcW w:w="512" w:type="dxa"/>
            <w:vMerge/>
            <w:tcBorders>
              <w:top w:val="single" w:sz="4" w:space="0" w:color="auto"/>
              <w:left w:val="single" w:sz="4" w:space="0" w:color="auto"/>
              <w:bottom w:val="single" w:sz="4" w:space="0" w:color="auto"/>
              <w:right w:val="nil"/>
            </w:tcBorders>
            <w:vAlign w:val="center"/>
            <w:hideMark/>
          </w:tcPr>
          <w:p w:rsidR="005662D3" w:rsidRPr="005662D3" w:rsidRDefault="005662D3" w:rsidP="005662D3">
            <w:pPr>
              <w:spacing w:after="0" w:line="240" w:lineRule="auto"/>
              <w:rPr>
                <w:sz w:val="17"/>
                <w:szCs w:val="17"/>
                <w:lang w:val="el-GR" w:eastAsia="el-GR" w:bidi="ar-SA"/>
              </w:rPr>
            </w:pPr>
          </w:p>
        </w:tc>
        <w:tc>
          <w:tcPr>
            <w:tcW w:w="5886" w:type="dxa"/>
            <w:tcBorders>
              <w:top w:val="nil"/>
              <w:left w:val="single" w:sz="4" w:space="0" w:color="auto"/>
              <w:bottom w:val="nil"/>
              <w:right w:val="single" w:sz="4" w:space="0" w:color="auto"/>
            </w:tcBorders>
            <w:shd w:val="clear" w:color="auto" w:fill="auto"/>
            <w:hideMark/>
          </w:tcPr>
          <w:p w:rsidR="005662D3" w:rsidRPr="005662D3" w:rsidRDefault="005662D3" w:rsidP="005662D3">
            <w:pPr>
              <w:spacing w:after="0" w:line="240" w:lineRule="auto"/>
              <w:rPr>
                <w:sz w:val="17"/>
                <w:szCs w:val="17"/>
                <w:lang w:val="el-GR" w:eastAsia="el-GR" w:bidi="ar-SA"/>
              </w:rPr>
            </w:pPr>
            <w:r w:rsidRPr="005662D3">
              <w:rPr>
                <w:sz w:val="17"/>
                <w:szCs w:val="17"/>
                <w:lang w:val="el-GR" w:eastAsia="el-GR" w:bidi="ar-SA"/>
              </w:rPr>
              <w:t>Προτείνεται όπως εξετασθεί η δυνατότητα συνεργασίας με το ΓΕΣ, προκειμένου να γίνει όπου είναι δυνατόν εκμετάλλευση των παραπάνω εγκαταστάσεων για την φιλοξενία των: α. Σημείων Επιτήρησης (</w:t>
            </w:r>
            <w:proofErr w:type="spellStart"/>
            <w:r w:rsidRPr="005662D3">
              <w:rPr>
                <w:sz w:val="17"/>
                <w:szCs w:val="17"/>
                <w:lang w:val="el-GR" w:eastAsia="el-GR" w:bidi="ar-SA"/>
              </w:rPr>
              <w:t>ΟΣχ</w:t>
            </w:r>
            <w:proofErr w:type="spellEnd"/>
            <w:r w:rsidRPr="005662D3">
              <w:rPr>
                <w:sz w:val="17"/>
                <w:szCs w:val="17"/>
                <w:lang w:val="el-GR" w:eastAsia="el-GR" w:bidi="ar-SA"/>
              </w:rPr>
              <w:t xml:space="preserve"> </w:t>
            </w:r>
            <w:proofErr w:type="spellStart"/>
            <w:r w:rsidRPr="005662D3">
              <w:rPr>
                <w:sz w:val="17"/>
                <w:szCs w:val="17"/>
                <w:lang w:val="el-GR" w:eastAsia="el-GR" w:bidi="ar-SA"/>
              </w:rPr>
              <w:t>ΑΣχ</w:t>
            </w:r>
            <w:proofErr w:type="spellEnd"/>
            <w:r w:rsidRPr="005662D3">
              <w:rPr>
                <w:sz w:val="17"/>
                <w:szCs w:val="17"/>
                <w:lang w:val="el-GR" w:eastAsia="el-GR" w:bidi="ar-SA"/>
              </w:rPr>
              <w:t xml:space="preserve">) β. ΤΕΚ γ. </w:t>
            </w:r>
            <w:proofErr w:type="spellStart"/>
            <w:r w:rsidRPr="005662D3">
              <w:rPr>
                <w:sz w:val="17"/>
                <w:szCs w:val="17"/>
                <w:lang w:val="el-GR" w:eastAsia="el-GR" w:bidi="ar-SA"/>
              </w:rPr>
              <w:t>ΒΣΤΔχ</w:t>
            </w:r>
            <w:proofErr w:type="spellEnd"/>
            <w:r w:rsidRPr="005662D3">
              <w:rPr>
                <w:sz w:val="17"/>
                <w:szCs w:val="17"/>
                <w:lang w:val="el-GR" w:eastAsia="el-GR" w:bidi="ar-SA"/>
              </w:rPr>
              <w:t xml:space="preserve">  του συστήματος επιτήρησης συνόρων της ΕΛ.ΑΣ</w:t>
            </w:r>
          </w:p>
        </w:tc>
        <w:tc>
          <w:tcPr>
            <w:tcW w:w="2620" w:type="dxa"/>
            <w:vMerge/>
            <w:tcBorders>
              <w:top w:val="single" w:sz="4" w:space="0" w:color="auto"/>
              <w:left w:val="single" w:sz="4" w:space="0" w:color="auto"/>
              <w:bottom w:val="single" w:sz="4" w:space="0" w:color="000000"/>
              <w:right w:val="single" w:sz="4" w:space="0" w:color="auto"/>
            </w:tcBorders>
            <w:vAlign w:val="center"/>
            <w:hideMark/>
          </w:tcPr>
          <w:p w:rsidR="005662D3" w:rsidRPr="005662D3" w:rsidRDefault="005662D3" w:rsidP="005662D3">
            <w:pPr>
              <w:spacing w:after="0" w:line="240" w:lineRule="auto"/>
              <w:rPr>
                <w:b/>
                <w:bCs/>
                <w:sz w:val="16"/>
                <w:szCs w:val="16"/>
                <w:lang w:val="el-GR" w:eastAsia="el-GR" w:bidi="ar-SA"/>
              </w:rPr>
            </w:pPr>
          </w:p>
        </w:tc>
      </w:tr>
      <w:tr w:rsidR="005662D3" w:rsidRPr="00E85AF3" w:rsidTr="005662D3">
        <w:trPr>
          <w:trHeight w:val="300"/>
        </w:trPr>
        <w:tc>
          <w:tcPr>
            <w:tcW w:w="512" w:type="dxa"/>
            <w:vMerge/>
            <w:tcBorders>
              <w:top w:val="single" w:sz="4" w:space="0" w:color="auto"/>
              <w:left w:val="single" w:sz="4" w:space="0" w:color="auto"/>
              <w:bottom w:val="single" w:sz="4" w:space="0" w:color="auto"/>
              <w:right w:val="nil"/>
            </w:tcBorders>
            <w:vAlign w:val="center"/>
            <w:hideMark/>
          </w:tcPr>
          <w:p w:rsidR="005662D3" w:rsidRPr="005662D3" w:rsidRDefault="005662D3" w:rsidP="005662D3">
            <w:pPr>
              <w:spacing w:after="0" w:line="240" w:lineRule="auto"/>
              <w:rPr>
                <w:sz w:val="17"/>
                <w:szCs w:val="17"/>
                <w:lang w:val="el-GR" w:eastAsia="el-GR" w:bidi="ar-SA"/>
              </w:rPr>
            </w:pPr>
          </w:p>
        </w:tc>
        <w:tc>
          <w:tcPr>
            <w:tcW w:w="5886" w:type="dxa"/>
            <w:tcBorders>
              <w:top w:val="nil"/>
              <w:left w:val="single" w:sz="4" w:space="0" w:color="auto"/>
              <w:bottom w:val="single" w:sz="4" w:space="0" w:color="auto"/>
              <w:right w:val="single" w:sz="4" w:space="0" w:color="auto"/>
            </w:tcBorders>
            <w:shd w:val="clear" w:color="auto" w:fill="auto"/>
            <w:hideMark/>
          </w:tcPr>
          <w:p w:rsidR="005662D3" w:rsidRPr="005662D3" w:rsidRDefault="005662D3" w:rsidP="005662D3">
            <w:pPr>
              <w:spacing w:after="0" w:line="240" w:lineRule="auto"/>
              <w:rPr>
                <w:sz w:val="17"/>
                <w:szCs w:val="17"/>
                <w:lang w:val="el-GR" w:eastAsia="el-GR" w:bidi="ar-SA"/>
              </w:rPr>
            </w:pPr>
            <w:r w:rsidRPr="005662D3">
              <w:rPr>
                <w:sz w:val="17"/>
                <w:szCs w:val="17"/>
                <w:lang w:val="el-GR" w:eastAsia="el-GR" w:bidi="ar-SA"/>
              </w:rPr>
              <w:t>Τα οφέλη σε θέματα ασφάλειας/φύλαξης και μείωσης κόστους είναι προφανή</w:t>
            </w:r>
          </w:p>
        </w:tc>
        <w:tc>
          <w:tcPr>
            <w:tcW w:w="2620" w:type="dxa"/>
            <w:vMerge/>
            <w:tcBorders>
              <w:top w:val="single" w:sz="4" w:space="0" w:color="auto"/>
              <w:left w:val="single" w:sz="4" w:space="0" w:color="auto"/>
              <w:bottom w:val="single" w:sz="4" w:space="0" w:color="000000"/>
              <w:right w:val="single" w:sz="4" w:space="0" w:color="auto"/>
            </w:tcBorders>
            <w:vAlign w:val="center"/>
            <w:hideMark/>
          </w:tcPr>
          <w:p w:rsidR="005662D3" w:rsidRPr="005662D3" w:rsidRDefault="005662D3" w:rsidP="005662D3">
            <w:pPr>
              <w:spacing w:after="0" w:line="240" w:lineRule="auto"/>
              <w:rPr>
                <w:b/>
                <w:bCs/>
                <w:sz w:val="16"/>
                <w:szCs w:val="16"/>
                <w:lang w:val="el-GR" w:eastAsia="el-GR" w:bidi="ar-SA"/>
              </w:rPr>
            </w:pPr>
          </w:p>
        </w:tc>
      </w:tr>
      <w:tr w:rsidR="005662D3" w:rsidRPr="005662D3" w:rsidTr="005662D3">
        <w:trPr>
          <w:trHeight w:val="900"/>
        </w:trPr>
        <w:tc>
          <w:tcPr>
            <w:tcW w:w="512" w:type="dxa"/>
            <w:tcBorders>
              <w:top w:val="nil"/>
              <w:left w:val="single" w:sz="4" w:space="0" w:color="auto"/>
              <w:bottom w:val="single" w:sz="4" w:space="0" w:color="auto"/>
              <w:right w:val="single" w:sz="4" w:space="0" w:color="auto"/>
            </w:tcBorders>
            <w:shd w:val="clear" w:color="auto" w:fill="auto"/>
            <w:hideMark/>
          </w:tcPr>
          <w:p w:rsidR="005662D3" w:rsidRPr="005662D3" w:rsidRDefault="005662D3" w:rsidP="005662D3">
            <w:pPr>
              <w:spacing w:after="0" w:line="240" w:lineRule="auto"/>
              <w:ind w:firstLineChars="100" w:firstLine="170"/>
              <w:rPr>
                <w:sz w:val="17"/>
                <w:szCs w:val="17"/>
                <w:lang w:val="el-GR" w:eastAsia="el-GR" w:bidi="ar-SA"/>
              </w:rPr>
            </w:pPr>
            <w:r w:rsidRPr="005662D3">
              <w:rPr>
                <w:sz w:val="17"/>
                <w:szCs w:val="17"/>
                <w:lang w:val="el-GR" w:eastAsia="el-GR" w:bidi="ar-SA"/>
              </w:rPr>
              <w:t>4</w:t>
            </w:r>
          </w:p>
        </w:tc>
        <w:tc>
          <w:tcPr>
            <w:tcW w:w="5886" w:type="dxa"/>
            <w:tcBorders>
              <w:top w:val="nil"/>
              <w:left w:val="nil"/>
              <w:bottom w:val="nil"/>
              <w:right w:val="single" w:sz="4" w:space="0" w:color="auto"/>
            </w:tcBorders>
            <w:shd w:val="clear" w:color="auto" w:fill="auto"/>
            <w:hideMark/>
          </w:tcPr>
          <w:p w:rsidR="005662D3" w:rsidRPr="005662D3" w:rsidRDefault="005662D3" w:rsidP="005662D3">
            <w:pPr>
              <w:spacing w:after="0" w:line="240" w:lineRule="auto"/>
              <w:rPr>
                <w:sz w:val="17"/>
                <w:szCs w:val="17"/>
                <w:lang w:val="el-GR" w:eastAsia="el-GR" w:bidi="ar-SA"/>
              </w:rPr>
            </w:pPr>
            <w:r w:rsidRPr="005662D3">
              <w:rPr>
                <w:sz w:val="17"/>
                <w:szCs w:val="17"/>
                <w:lang w:val="el-GR" w:eastAsia="el-GR" w:bidi="ar-SA"/>
              </w:rPr>
              <w:t>2. Για τις ενσύρματες επικοινωνίες του συστήματος επιτήρησης, προτείνεται όπως εξετασθεί η δυνατότητα δωρεάν χρήσης και εκμετάλλευσης του ΕΣΕΕΘΑ (Ενοποιημένο Σύστημα Επικοινωνιών Εθνικής Άμυνας) το οποίο βρίσκεται εγκατεστημένο και στην εν λόγω περιοχή. Για επικοινωνία: ΓΕΕΘΑ/</w:t>
            </w:r>
            <w:proofErr w:type="spellStart"/>
            <w:r w:rsidRPr="005662D3">
              <w:rPr>
                <w:sz w:val="17"/>
                <w:szCs w:val="17"/>
                <w:lang w:val="el-GR" w:eastAsia="el-GR" w:bidi="ar-SA"/>
              </w:rPr>
              <w:t>Δνση</w:t>
            </w:r>
            <w:proofErr w:type="spellEnd"/>
            <w:r w:rsidRPr="005662D3">
              <w:rPr>
                <w:sz w:val="17"/>
                <w:szCs w:val="17"/>
                <w:lang w:val="el-GR" w:eastAsia="el-GR" w:bidi="ar-SA"/>
              </w:rPr>
              <w:t xml:space="preserve"> Επικοινωνιών στο 210-657</w:t>
            </w:r>
            <w:r w:rsidRPr="005662D3">
              <w:rPr>
                <w:sz w:val="17"/>
                <w:szCs w:val="17"/>
                <w:lang w:val="el-GR" w:eastAsia="el-GR" w:bidi="ar-SA"/>
              </w:rPr>
              <w:softHyphen/>
              <w:t>6003/6005/6020</w:t>
            </w:r>
          </w:p>
        </w:tc>
        <w:tc>
          <w:tcPr>
            <w:tcW w:w="2620" w:type="dxa"/>
            <w:tcBorders>
              <w:top w:val="nil"/>
              <w:left w:val="nil"/>
              <w:bottom w:val="single" w:sz="4" w:space="0" w:color="auto"/>
              <w:right w:val="single" w:sz="4" w:space="0" w:color="auto"/>
            </w:tcBorders>
            <w:shd w:val="clear" w:color="auto" w:fill="auto"/>
            <w:hideMark/>
          </w:tcPr>
          <w:p w:rsidR="005662D3" w:rsidRPr="005662D3" w:rsidRDefault="005662D3" w:rsidP="005662D3">
            <w:pPr>
              <w:spacing w:after="0" w:line="240" w:lineRule="auto"/>
              <w:rPr>
                <w:b/>
                <w:bCs/>
                <w:sz w:val="16"/>
                <w:szCs w:val="16"/>
                <w:lang w:val="el-GR" w:eastAsia="el-GR" w:bidi="ar-SA"/>
              </w:rPr>
            </w:pPr>
            <w:r w:rsidRPr="005662D3">
              <w:rPr>
                <w:b/>
                <w:bCs/>
                <w:sz w:val="16"/>
                <w:szCs w:val="16"/>
                <w:lang w:val="el-GR" w:eastAsia="el-GR" w:bidi="ar-SA"/>
              </w:rPr>
              <w:t>Δεν εγκρίνεται</w:t>
            </w:r>
          </w:p>
        </w:tc>
      </w:tr>
      <w:tr w:rsidR="005662D3" w:rsidRPr="005662D3" w:rsidTr="005662D3">
        <w:trPr>
          <w:trHeight w:val="912"/>
        </w:trPr>
        <w:tc>
          <w:tcPr>
            <w:tcW w:w="512" w:type="dxa"/>
            <w:vMerge w:val="restart"/>
            <w:tcBorders>
              <w:top w:val="nil"/>
              <w:left w:val="single" w:sz="4" w:space="0" w:color="auto"/>
              <w:bottom w:val="single" w:sz="4" w:space="0" w:color="auto"/>
              <w:right w:val="nil"/>
            </w:tcBorders>
            <w:shd w:val="clear" w:color="auto" w:fill="auto"/>
            <w:hideMark/>
          </w:tcPr>
          <w:p w:rsidR="005662D3" w:rsidRPr="005662D3" w:rsidRDefault="005662D3" w:rsidP="005662D3">
            <w:pPr>
              <w:spacing w:after="0" w:line="240" w:lineRule="auto"/>
              <w:jc w:val="center"/>
              <w:rPr>
                <w:sz w:val="17"/>
                <w:szCs w:val="17"/>
                <w:lang w:val="el-GR" w:eastAsia="el-GR" w:bidi="ar-SA"/>
              </w:rPr>
            </w:pPr>
            <w:r w:rsidRPr="005662D3">
              <w:rPr>
                <w:sz w:val="17"/>
                <w:szCs w:val="17"/>
                <w:lang w:val="el-GR" w:eastAsia="el-GR" w:bidi="ar-SA"/>
              </w:rPr>
              <w:t>5</w:t>
            </w:r>
          </w:p>
        </w:tc>
        <w:tc>
          <w:tcPr>
            <w:tcW w:w="5886" w:type="dxa"/>
            <w:tcBorders>
              <w:top w:val="single" w:sz="4" w:space="0" w:color="auto"/>
              <w:left w:val="single" w:sz="4" w:space="0" w:color="auto"/>
              <w:bottom w:val="nil"/>
              <w:right w:val="single" w:sz="4" w:space="0" w:color="auto"/>
            </w:tcBorders>
            <w:shd w:val="clear" w:color="auto" w:fill="auto"/>
            <w:hideMark/>
          </w:tcPr>
          <w:p w:rsidR="005662D3" w:rsidRPr="005662D3" w:rsidRDefault="005662D3" w:rsidP="005662D3">
            <w:pPr>
              <w:spacing w:after="0" w:line="240" w:lineRule="auto"/>
              <w:rPr>
                <w:sz w:val="17"/>
                <w:szCs w:val="17"/>
                <w:lang w:val="el-GR" w:eastAsia="el-GR" w:bidi="ar-SA"/>
              </w:rPr>
            </w:pPr>
            <w:r w:rsidRPr="005662D3">
              <w:rPr>
                <w:sz w:val="17"/>
                <w:szCs w:val="17"/>
                <w:lang w:val="el-GR" w:eastAsia="el-GR" w:bidi="ar-SA"/>
              </w:rPr>
              <w:t xml:space="preserve">3. Ο στρατός ξηράς (ΣΞ) έχει ανεπτυγμένο ΣΔΕΠ (Σύστημα Διοίκησης- Ελέγχου Πληροφοριών) καθώς και άλλα συστήματα επιτήρησης, τα οποία παρέχουν στα επιτελεία/κέντρα επιχειρήσεων/αίθουσες ενημερώσεων την «επιχειρησιακή εικόνα» η οποία περιλαμβάνει και στοιχεία της </w:t>
            </w:r>
            <w:proofErr w:type="spellStart"/>
            <w:r w:rsidRPr="005662D3">
              <w:rPr>
                <w:sz w:val="17"/>
                <w:szCs w:val="17"/>
                <w:lang w:val="el-GR" w:eastAsia="el-GR" w:bidi="ar-SA"/>
              </w:rPr>
              <w:t>παρέβριας</w:t>
            </w:r>
            <w:proofErr w:type="spellEnd"/>
            <w:r w:rsidRPr="005662D3">
              <w:rPr>
                <w:sz w:val="17"/>
                <w:szCs w:val="17"/>
                <w:lang w:val="el-GR" w:eastAsia="el-GR" w:bidi="ar-SA"/>
              </w:rPr>
              <w:t xml:space="preserve"> περιοχής.</w:t>
            </w:r>
          </w:p>
        </w:tc>
        <w:tc>
          <w:tcPr>
            <w:tcW w:w="2620" w:type="dxa"/>
            <w:vMerge w:val="restart"/>
            <w:tcBorders>
              <w:top w:val="nil"/>
              <w:left w:val="single" w:sz="4" w:space="0" w:color="auto"/>
              <w:bottom w:val="single" w:sz="4" w:space="0" w:color="000000"/>
              <w:right w:val="single" w:sz="4" w:space="0" w:color="auto"/>
            </w:tcBorders>
            <w:shd w:val="clear" w:color="auto" w:fill="auto"/>
            <w:hideMark/>
          </w:tcPr>
          <w:p w:rsidR="005662D3" w:rsidRPr="005662D3" w:rsidRDefault="005662D3" w:rsidP="005662D3">
            <w:pPr>
              <w:spacing w:after="0" w:line="240" w:lineRule="auto"/>
              <w:rPr>
                <w:b/>
                <w:bCs/>
                <w:sz w:val="16"/>
                <w:szCs w:val="16"/>
                <w:lang w:val="el-GR" w:eastAsia="el-GR" w:bidi="ar-SA"/>
              </w:rPr>
            </w:pPr>
            <w:r w:rsidRPr="005662D3">
              <w:rPr>
                <w:b/>
                <w:bCs/>
                <w:sz w:val="16"/>
                <w:szCs w:val="16"/>
                <w:lang w:val="el-GR" w:eastAsia="el-GR" w:bidi="ar-SA"/>
              </w:rPr>
              <w:t>Δεν εγκρίνεται</w:t>
            </w:r>
          </w:p>
        </w:tc>
      </w:tr>
      <w:tr w:rsidR="005662D3" w:rsidRPr="00E85AF3" w:rsidTr="008C4574">
        <w:trPr>
          <w:trHeight w:val="450"/>
        </w:trPr>
        <w:tc>
          <w:tcPr>
            <w:tcW w:w="512" w:type="dxa"/>
            <w:vMerge/>
            <w:tcBorders>
              <w:top w:val="nil"/>
              <w:left w:val="single" w:sz="4" w:space="0" w:color="auto"/>
              <w:bottom w:val="single" w:sz="4" w:space="0" w:color="auto"/>
              <w:right w:val="nil"/>
            </w:tcBorders>
            <w:vAlign w:val="center"/>
            <w:hideMark/>
          </w:tcPr>
          <w:p w:rsidR="005662D3" w:rsidRPr="005662D3" w:rsidRDefault="005662D3" w:rsidP="005662D3">
            <w:pPr>
              <w:spacing w:after="0" w:line="240" w:lineRule="auto"/>
              <w:rPr>
                <w:sz w:val="17"/>
                <w:szCs w:val="17"/>
                <w:lang w:val="el-GR" w:eastAsia="el-GR" w:bidi="ar-SA"/>
              </w:rPr>
            </w:pPr>
          </w:p>
        </w:tc>
        <w:tc>
          <w:tcPr>
            <w:tcW w:w="5886" w:type="dxa"/>
            <w:tcBorders>
              <w:top w:val="nil"/>
              <w:left w:val="single" w:sz="4" w:space="0" w:color="auto"/>
              <w:right w:val="single" w:sz="4" w:space="0" w:color="auto"/>
            </w:tcBorders>
            <w:shd w:val="clear" w:color="auto" w:fill="auto"/>
            <w:hideMark/>
          </w:tcPr>
          <w:p w:rsidR="005662D3" w:rsidRPr="005662D3" w:rsidRDefault="005662D3" w:rsidP="005662D3">
            <w:pPr>
              <w:spacing w:after="0" w:line="240" w:lineRule="auto"/>
              <w:rPr>
                <w:sz w:val="17"/>
                <w:szCs w:val="17"/>
                <w:lang w:val="el-GR" w:eastAsia="el-GR" w:bidi="ar-SA"/>
              </w:rPr>
            </w:pPr>
            <w:r w:rsidRPr="005662D3">
              <w:rPr>
                <w:sz w:val="17"/>
                <w:szCs w:val="17"/>
                <w:lang w:val="el-GR" w:eastAsia="el-GR" w:bidi="ar-SA"/>
              </w:rPr>
              <w:t>Προτείνεται όπως κατόπιν συνεργασίας με το ΓΕΣ, εξετασθεί η χρησιμότητα μετάδοσης/πρόσβασης των εικόνων-</w:t>
            </w:r>
            <w:proofErr w:type="spellStart"/>
            <w:r w:rsidRPr="005662D3">
              <w:rPr>
                <w:sz w:val="17"/>
                <w:szCs w:val="17"/>
                <w:lang w:val="el-GR" w:eastAsia="el-GR" w:bidi="ar-SA"/>
              </w:rPr>
              <w:t>videos</w:t>
            </w:r>
            <w:proofErr w:type="spellEnd"/>
            <w:r w:rsidRPr="005662D3">
              <w:rPr>
                <w:sz w:val="17"/>
                <w:szCs w:val="17"/>
                <w:lang w:val="el-GR" w:eastAsia="el-GR" w:bidi="ar-SA"/>
              </w:rPr>
              <w:t xml:space="preserve"> του συστήματος επιτήρησης συνόρων της ΕΛ.ΑΣ και :</w:t>
            </w:r>
          </w:p>
        </w:tc>
        <w:tc>
          <w:tcPr>
            <w:tcW w:w="2620" w:type="dxa"/>
            <w:vMerge/>
            <w:tcBorders>
              <w:top w:val="nil"/>
              <w:left w:val="single" w:sz="4" w:space="0" w:color="auto"/>
              <w:bottom w:val="single" w:sz="4" w:space="0" w:color="000000"/>
              <w:right w:val="single" w:sz="4" w:space="0" w:color="auto"/>
            </w:tcBorders>
            <w:vAlign w:val="center"/>
            <w:hideMark/>
          </w:tcPr>
          <w:p w:rsidR="005662D3" w:rsidRPr="005662D3" w:rsidRDefault="005662D3" w:rsidP="005662D3">
            <w:pPr>
              <w:spacing w:after="0" w:line="240" w:lineRule="auto"/>
              <w:rPr>
                <w:b/>
                <w:bCs/>
                <w:sz w:val="16"/>
                <w:szCs w:val="16"/>
                <w:lang w:val="el-GR" w:eastAsia="el-GR" w:bidi="ar-SA"/>
              </w:rPr>
            </w:pPr>
          </w:p>
        </w:tc>
      </w:tr>
      <w:tr w:rsidR="005662D3" w:rsidRPr="00E85AF3" w:rsidTr="008C4574">
        <w:trPr>
          <w:trHeight w:val="229"/>
        </w:trPr>
        <w:tc>
          <w:tcPr>
            <w:tcW w:w="512" w:type="dxa"/>
            <w:vMerge/>
            <w:tcBorders>
              <w:top w:val="nil"/>
              <w:left w:val="single" w:sz="4" w:space="0" w:color="auto"/>
              <w:bottom w:val="single" w:sz="4" w:space="0" w:color="auto"/>
              <w:right w:val="nil"/>
            </w:tcBorders>
            <w:vAlign w:val="center"/>
            <w:hideMark/>
          </w:tcPr>
          <w:p w:rsidR="005662D3" w:rsidRPr="005662D3" w:rsidRDefault="005662D3" w:rsidP="005662D3">
            <w:pPr>
              <w:spacing w:after="0" w:line="240" w:lineRule="auto"/>
              <w:rPr>
                <w:sz w:val="17"/>
                <w:szCs w:val="17"/>
                <w:lang w:val="el-GR" w:eastAsia="el-GR" w:bidi="ar-SA"/>
              </w:rPr>
            </w:pPr>
          </w:p>
        </w:tc>
        <w:tc>
          <w:tcPr>
            <w:tcW w:w="5886" w:type="dxa"/>
            <w:tcBorders>
              <w:top w:val="nil"/>
              <w:left w:val="single" w:sz="4" w:space="0" w:color="auto"/>
              <w:bottom w:val="single" w:sz="4" w:space="0" w:color="auto"/>
              <w:right w:val="single" w:sz="4" w:space="0" w:color="auto"/>
            </w:tcBorders>
            <w:shd w:val="clear" w:color="auto" w:fill="auto"/>
            <w:hideMark/>
          </w:tcPr>
          <w:p w:rsidR="005662D3" w:rsidRPr="005662D3" w:rsidRDefault="005662D3" w:rsidP="005662D3">
            <w:pPr>
              <w:spacing w:after="0" w:line="240" w:lineRule="auto"/>
              <w:rPr>
                <w:sz w:val="17"/>
                <w:szCs w:val="17"/>
                <w:lang w:val="el-GR" w:eastAsia="el-GR" w:bidi="ar-SA"/>
              </w:rPr>
            </w:pPr>
            <w:r w:rsidRPr="005662D3">
              <w:rPr>
                <w:sz w:val="17"/>
                <w:szCs w:val="17"/>
                <w:lang w:val="el-GR" w:eastAsia="el-GR" w:bidi="ar-SA"/>
              </w:rPr>
              <w:t>α. Στα/(από τα) προαναφερόμενα κέντρα επιχειρήσεων του ΣΞ.</w:t>
            </w:r>
          </w:p>
        </w:tc>
        <w:tc>
          <w:tcPr>
            <w:tcW w:w="2620" w:type="dxa"/>
            <w:vMerge/>
            <w:tcBorders>
              <w:top w:val="nil"/>
              <w:left w:val="single" w:sz="4" w:space="0" w:color="auto"/>
              <w:bottom w:val="single" w:sz="4" w:space="0" w:color="000000"/>
              <w:right w:val="single" w:sz="4" w:space="0" w:color="auto"/>
            </w:tcBorders>
            <w:vAlign w:val="center"/>
            <w:hideMark/>
          </w:tcPr>
          <w:p w:rsidR="005662D3" w:rsidRPr="005662D3" w:rsidRDefault="005662D3" w:rsidP="005662D3">
            <w:pPr>
              <w:spacing w:after="0" w:line="240" w:lineRule="auto"/>
              <w:rPr>
                <w:b/>
                <w:bCs/>
                <w:sz w:val="16"/>
                <w:szCs w:val="16"/>
                <w:lang w:val="el-GR" w:eastAsia="el-GR" w:bidi="ar-SA"/>
              </w:rPr>
            </w:pPr>
          </w:p>
        </w:tc>
      </w:tr>
      <w:tr w:rsidR="005662D3" w:rsidRPr="005662D3" w:rsidTr="008C4574">
        <w:trPr>
          <w:trHeight w:val="229"/>
        </w:trPr>
        <w:tc>
          <w:tcPr>
            <w:tcW w:w="512" w:type="dxa"/>
            <w:vMerge/>
            <w:tcBorders>
              <w:top w:val="nil"/>
              <w:left w:val="single" w:sz="4" w:space="0" w:color="auto"/>
              <w:bottom w:val="single" w:sz="4" w:space="0" w:color="auto"/>
              <w:right w:val="nil"/>
            </w:tcBorders>
            <w:vAlign w:val="center"/>
            <w:hideMark/>
          </w:tcPr>
          <w:p w:rsidR="005662D3" w:rsidRPr="005662D3" w:rsidRDefault="005662D3" w:rsidP="005662D3">
            <w:pPr>
              <w:spacing w:after="0" w:line="240" w:lineRule="auto"/>
              <w:rPr>
                <w:sz w:val="17"/>
                <w:szCs w:val="17"/>
                <w:lang w:val="el-GR" w:eastAsia="el-GR" w:bidi="ar-SA"/>
              </w:rPr>
            </w:pPr>
          </w:p>
        </w:tc>
        <w:tc>
          <w:tcPr>
            <w:tcW w:w="5886" w:type="dxa"/>
            <w:tcBorders>
              <w:top w:val="single" w:sz="4" w:space="0" w:color="auto"/>
              <w:left w:val="single" w:sz="4" w:space="0" w:color="auto"/>
              <w:bottom w:val="nil"/>
              <w:right w:val="single" w:sz="4" w:space="0" w:color="auto"/>
            </w:tcBorders>
            <w:shd w:val="clear" w:color="auto" w:fill="auto"/>
            <w:hideMark/>
          </w:tcPr>
          <w:p w:rsidR="005662D3" w:rsidRPr="005662D3" w:rsidRDefault="005662D3" w:rsidP="005662D3">
            <w:pPr>
              <w:spacing w:after="0" w:line="240" w:lineRule="auto"/>
              <w:rPr>
                <w:sz w:val="17"/>
                <w:szCs w:val="17"/>
                <w:lang w:val="el-GR" w:eastAsia="el-GR" w:bidi="ar-SA"/>
              </w:rPr>
            </w:pPr>
            <w:r w:rsidRPr="005662D3">
              <w:rPr>
                <w:sz w:val="17"/>
                <w:szCs w:val="17"/>
                <w:lang w:val="el-GR" w:eastAsia="el-GR" w:bidi="ar-SA"/>
              </w:rPr>
              <w:t>β. Στα στρατιωτικά φυλάκια.</w:t>
            </w:r>
          </w:p>
        </w:tc>
        <w:tc>
          <w:tcPr>
            <w:tcW w:w="2620" w:type="dxa"/>
            <w:vMerge/>
            <w:tcBorders>
              <w:top w:val="nil"/>
              <w:left w:val="single" w:sz="4" w:space="0" w:color="auto"/>
              <w:bottom w:val="single" w:sz="4" w:space="0" w:color="000000"/>
              <w:right w:val="single" w:sz="4" w:space="0" w:color="auto"/>
            </w:tcBorders>
            <w:vAlign w:val="center"/>
            <w:hideMark/>
          </w:tcPr>
          <w:p w:rsidR="005662D3" w:rsidRPr="005662D3" w:rsidRDefault="005662D3" w:rsidP="005662D3">
            <w:pPr>
              <w:spacing w:after="0" w:line="240" w:lineRule="auto"/>
              <w:rPr>
                <w:b/>
                <w:bCs/>
                <w:sz w:val="16"/>
                <w:szCs w:val="16"/>
                <w:lang w:val="el-GR" w:eastAsia="el-GR" w:bidi="ar-SA"/>
              </w:rPr>
            </w:pPr>
          </w:p>
        </w:tc>
      </w:tr>
      <w:tr w:rsidR="005662D3" w:rsidRPr="00E85AF3" w:rsidTr="005662D3">
        <w:trPr>
          <w:trHeight w:val="375"/>
        </w:trPr>
        <w:tc>
          <w:tcPr>
            <w:tcW w:w="512" w:type="dxa"/>
            <w:vMerge/>
            <w:tcBorders>
              <w:top w:val="nil"/>
              <w:left w:val="single" w:sz="4" w:space="0" w:color="auto"/>
              <w:bottom w:val="single" w:sz="4" w:space="0" w:color="auto"/>
              <w:right w:val="nil"/>
            </w:tcBorders>
            <w:vAlign w:val="center"/>
            <w:hideMark/>
          </w:tcPr>
          <w:p w:rsidR="005662D3" w:rsidRPr="005662D3" w:rsidRDefault="005662D3" w:rsidP="005662D3">
            <w:pPr>
              <w:spacing w:after="0" w:line="240" w:lineRule="auto"/>
              <w:rPr>
                <w:sz w:val="17"/>
                <w:szCs w:val="17"/>
                <w:lang w:val="el-GR" w:eastAsia="el-GR" w:bidi="ar-SA"/>
              </w:rPr>
            </w:pPr>
          </w:p>
        </w:tc>
        <w:tc>
          <w:tcPr>
            <w:tcW w:w="5886" w:type="dxa"/>
            <w:tcBorders>
              <w:top w:val="nil"/>
              <w:left w:val="single" w:sz="4" w:space="0" w:color="auto"/>
              <w:bottom w:val="nil"/>
              <w:right w:val="single" w:sz="4" w:space="0" w:color="auto"/>
            </w:tcBorders>
            <w:shd w:val="clear" w:color="auto" w:fill="auto"/>
            <w:hideMark/>
          </w:tcPr>
          <w:p w:rsidR="005662D3" w:rsidRPr="005662D3" w:rsidRDefault="005662D3" w:rsidP="005662D3">
            <w:pPr>
              <w:spacing w:after="0" w:line="240" w:lineRule="auto"/>
              <w:rPr>
                <w:sz w:val="17"/>
                <w:szCs w:val="17"/>
                <w:lang w:val="el-GR" w:eastAsia="el-GR" w:bidi="ar-SA"/>
              </w:rPr>
            </w:pPr>
            <w:r w:rsidRPr="005662D3">
              <w:rPr>
                <w:sz w:val="17"/>
                <w:szCs w:val="17"/>
                <w:lang w:val="el-GR" w:eastAsia="el-GR" w:bidi="ar-SA"/>
              </w:rPr>
              <w:t xml:space="preserve">γ. Εποχούμενες περιπόλους της </w:t>
            </w:r>
            <w:proofErr w:type="spellStart"/>
            <w:r w:rsidRPr="005662D3">
              <w:rPr>
                <w:sz w:val="17"/>
                <w:szCs w:val="17"/>
                <w:lang w:val="el-GR" w:eastAsia="el-GR" w:bidi="ar-SA"/>
              </w:rPr>
              <w:t>περέβριας</w:t>
            </w:r>
            <w:proofErr w:type="spellEnd"/>
            <w:r w:rsidRPr="005662D3">
              <w:rPr>
                <w:sz w:val="17"/>
                <w:szCs w:val="17"/>
                <w:lang w:val="el-GR" w:eastAsia="el-GR" w:bidi="ar-SA"/>
              </w:rPr>
              <w:t xml:space="preserve"> περιοχής.</w:t>
            </w:r>
          </w:p>
        </w:tc>
        <w:tc>
          <w:tcPr>
            <w:tcW w:w="2620" w:type="dxa"/>
            <w:vMerge/>
            <w:tcBorders>
              <w:top w:val="nil"/>
              <w:left w:val="single" w:sz="4" w:space="0" w:color="auto"/>
              <w:bottom w:val="single" w:sz="4" w:space="0" w:color="000000"/>
              <w:right w:val="single" w:sz="4" w:space="0" w:color="auto"/>
            </w:tcBorders>
            <w:vAlign w:val="center"/>
            <w:hideMark/>
          </w:tcPr>
          <w:p w:rsidR="005662D3" w:rsidRPr="005662D3" w:rsidRDefault="005662D3" w:rsidP="005662D3">
            <w:pPr>
              <w:spacing w:after="0" w:line="240" w:lineRule="auto"/>
              <w:rPr>
                <w:b/>
                <w:bCs/>
                <w:sz w:val="16"/>
                <w:szCs w:val="16"/>
                <w:lang w:val="el-GR" w:eastAsia="el-GR" w:bidi="ar-SA"/>
              </w:rPr>
            </w:pPr>
          </w:p>
        </w:tc>
      </w:tr>
      <w:tr w:rsidR="005662D3" w:rsidRPr="005662D3" w:rsidTr="005662D3">
        <w:trPr>
          <w:trHeight w:val="900"/>
        </w:trPr>
        <w:tc>
          <w:tcPr>
            <w:tcW w:w="512" w:type="dxa"/>
            <w:tcBorders>
              <w:top w:val="single" w:sz="4" w:space="0" w:color="auto"/>
              <w:left w:val="single" w:sz="4" w:space="0" w:color="auto"/>
              <w:bottom w:val="single" w:sz="4" w:space="0" w:color="auto"/>
              <w:right w:val="single" w:sz="4" w:space="0" w:color="auto"/>
            </w:tcBorders>
            <w:shd w:val="clear" w:color="auto" w:fill="auto"/>
            <w:hideMark/>
          </w:tcPr>
          <w:p w:rsidR="005662D3" w:rsidRPr="005662D3" w:rsidRDefault="005662D3" w:rsidP="005662D3">
            <w:pPr>
              <w:spacing w:after="0" w:line="240" w:lineRule="auto"/>
              <w:ind w:firstLineChars="100" w:firstLine="160"/>
              <w:rPr>
                <w:sz w:val="16"/>
                <w:szCs w:val="16"/>
                <w:lang w:val="el-GR" w:eastAsia="el-GR" w:bidi="ar-SA"/>
              </w:rPr>
            </w:pPr>
            <w:r w:rsidRPr="005662D3">
              <w:rPr>
                <w:sz w:val="16"/>
                <w:szCs w:val="16"/>
                <w:lang w:val="el-GR" w:eastAsia="el-GR" w:bidi="ar-SA"/>
              </w:rPr>
              <w:t>6</w:t>
            </w:r>
          </w:p>
        </w:tc>
        <w:tc>
          <w:tcPr>
            <w:tcW w:w="5886" w:type="dxa"/>
            <w:tcBorders>
              <w:top w:val="single" w:sz="4" w:space="0" w:color="auto"/>
              <w:left w:val="nil"/>
              <w:bottom w:val="single" w:sz="4" w:space="0" w:color="auto"/>
              <w:right w:val="single" w:sz="4" w:space="0" w:color="auto"/>
            </w:tcBorders>
            <w:shd w:val="clear" w:color="auto" w:fill="auto"/>
            <w:hideMark/>
          </w:tcPr>
          <w:p w:rsidR="005662D3" w:rsidRPr="005662D3" w:rsidRDefault="005662D3" w:rsidP="005662D3">
            <w:pPr>
              <w:spacing w:after="0" w:line="240" w:lineRule="auto"/>
              <w:rPr>
                <w:sz w:val="16"/>
                <w:szCs w:val="16"/>
                <w:lang w:val="el-GR" w:eastAsia="el-GR" w:bidi="ar-SA"/>
              </w:rPr>
            </w:pPr>
            <w:r w:rsidRPr="005662D3">
              <w:rPr>
                <w:sz w:val="16"/>
                <w:szCs w:val="16"/>
                <w:lang w:val="el-GR" w:eastAsia="el-GR" w:bidi="ar-SA"/>
              </w:rPr>
              <w:t>4. Σε περίπτωση που ο ανάδοχος του έργου θα χρειασθεί να αναπτύξει κώδικα λογισμικού για το C2 , τότε θα πρέπει να ακολουθηθούν τα στρατιωτικά πρότυπα, ώστε να υπάρχει συμβατότητα για οποιαδήποτε μελλοντική επέκταση ή συνεργασία με τα ΣΔΕΠ του ΣΞ. Προτείνεται όπως επικοινωνήσετε με ΓΕΣ/ΔΕΠΛΗ (</w:t>
            </w:r>
            <w:proofErr w:type="spellStart"/>
            <w:r w:rsidRPr="005662D3">
              <w:rPr>
                <w:sz w:val="16"/>
                <w:szCs w:val="16"/>
                <w:lang w:val="el-GR" w:eastAsia="el-GR" w:bidi="ar-SA"/>
              </w:rPr>
              <w:t>Δνση</w:t>
            </w:r>
            <w:proofErr w:type="spellEnd"/>
            <w:r w:rsidRPr="005662D3">
              <w:rPr>
                <w:sz w:val="16"/>
                <w:szCs w:val="16"/>
                <w:lang w:val="el-GR" w:eastAsia="el-GR" w:bidi="ar-SA"/>
              </w:rPr>
              <w:t xml:space="preserve"> Πληροφορικής) στο 210 655 3556/3540.</w:t>
            </w:r>
          </w:p>
        </w:tc>
        <w:tc>
          <w:tcPr>
            <w:tcW w:w="2620" w:type="dxa"/>
            <w:tcBorders>
              <w:top w:val="nil"/>
              <w:left w:val="nil"/>
              <w:bottom w:val="single" w:sz="4" w:space="0" w:color="auto"/>
              <w:right w:val="single" w:sz="4" w:space="0" w:color="auto"/>
            </w:tcBorders>
            <w:shd w:val="clear" w:color="auto" w:fill="auto"/>
            <w:hideMark/>
          </w:tcPr>
          <w:p w:rsidR="005662D3" w:rsidRPr="005662D3" w:rsidRDefault="005662D3" w:rsidP="005662D3">
            <w:pPr>
              <w:spacing w:after="0" w:line="240" w:lineRule="auto"/>
              <w:rPr>
                <w:b/>
                <w:bCs/>
                <w:sz w:val="16"/>
                <w:szCs w:val="16"/>
                <w:lang w:val="el-GR" w:eastAsia="el-GR" w:bidi="ar-SA"/>
              </w:rPr>
            </w:pPr>
            <w:r w:rsidRPr="005662D3">
              <w:rPr>
                <w:b/>
                <w:bCs/>
                <w:sz w:val="16"/>
                <w:szCs w:val="16"/>
                <w:lang w:val="el-GR" w:eastAsia="el-GR" w:bidi="ar-SA"/>
              </w:rPr>
              <w:t>Ελήφθη υπόψη</w:t>
            </w:r>
          </w:p>
        </w:tc>
      </w:tr>
      <w:tr w:rsidR="005662D3" w:rsidRPr="005662D3" w:rsidTr="005662D3">
        <w:trPr>
          <w:trHeight w:val="675"/>
        </w:trPr>
        <w:tc>
          <w:tcPr>
            <w:tcW w:w="512" w:type="dxa"/>
            <w:tcBorders>
              <w:top w:val="nil"/>
              <w:left w:val="single" w:sz="4" w:space="0" w:color="auto"/>
              <w:bottom w:val="single" w:sz="4" w:space="0" w:color="auto"/>
              <w:right w:val="single" w:sz="4" w:space="0" w:color="auto"/>
            </w:tcBorders>
            <w:shd w:val="clear" w:color="auto" w:fill="auto"/>
            <w:hideMark/>
          </w:tcPr>
          <w:p w:rsidR="005662D3" w:rsidRPr="005662D3" w:rsidRDefault="005662D3" w:rsidP="005662D3">
            <w:pPr>
              <w:spacing w:after="0" w:line="240" w:lineRule="auto"/>
              <w:ind w:firstLineChars="100" w:firstLine="160"/>
              <w:rPr>
                <w:sz w:val="16"/>
                <w:szCs w:val="16"/>
                <w:lang w:val="el-GR" w:eastAsia="el-GR" w:bidi="ar-SA"/>
              </w:rPr>
            </w:pPr>
            <w:r w:rsidRPr="005662D3">
              <w:rPr>
                <w:sz w:val="16"/>
                <w:szCs w:val="16"/>
                <w:lang w:val="el-GR" w:eastAsia="el-GR" w:bidi="ar-SA"/>
              </w:rPr>
              <w:t>7</w:t>
            </w:r>
          </w:p>
        </w:tc>
        <w:tc>
          <w:tcPr>
            <w:tcW w:w="5886" w:type="dxa"/>
            <w:tcBorders>
              <w:top w:val="nil"/>
              <w:left w:val="nil"/>
              <w:bottom w:val="single" w:sz="4" w:space="0" w:color="auto"/>
              <w:right w:val="single" w:sz="4" w:space="0" w:color="auto"/>
            </w:tcBorders>
            <w:shd w:val="clear" w:color="auto" w:fill="auto"/>
            <w:hideMark/>
          </w:tcPr>
          <w:p w:rsidR="005662D3" w:rsidRPr="005662D3" w:rsidRDefault="005662D3" w:rsidP="005662D3">
            <w:pPr>
              <w:spacing w:after="0" w:line="240" w:lineRule="auto"/>
              <w:rPr>
                <w:sz w:val="16"/>
                <w:szCs w:val="16"/>
                <w:lang w:val="el-GR" w:eastAsia="el-GR" w:bidi="ar-SA"/>
              </w:rPr>
            </w:pPr>
            <w:r w:rsidRPr="005662D3">
              <w:rPr>
                <w:sz w:val="16"/>
                <w:szCs w:val="16"/>
                <w:lang w:val="el-GR" w:eastAsia="el-GR" w:bidi="ar-SA"/>
              </w:rPr>
              <w:t xml:space="preserve">5. Ομοίως όπως παραπάνω # 4, αναφορικά με το λογισμικό GIS που χρησιμοποιεί ο ΣΞ στους δικούς του </w:t>
            </w:r>
            <w:proofErr w:type="spellStart"/>
            <w:r w:rsidRPr="005662D3">
              <w:rPr>
                <w:sz w:val="16"/>
                <w:szCs w:val="16"/>
                <w:lang w:val="el-GR" w:eastAsia="el-GR" w:bidi="ar-SA"/>
              </w:rPr>
              <w:t>map</w:t>
            </w:r>
            <w:proofErr w:type="spellEnd"/>
            <w:r w:rsidRPr="005662D3">
              <w:rPr>
                <w:sz w:val="16"/>
                <w:szCs w:val="16"/>
                <w:lang w:val="el-GR" w:eastAsia="el-GR" w:bidi="ar-SA"/>
              </w:rPr>
              <w:t xml:space="preserve"> </w:t>
            </w:r>
            <w:proofErr w:type="spellStart"/>
            <w:r w:rsidRPr="005662D3">
              <w:rPr>
                <w:sz w:val="16"/>
                <w:szCs w:val="16"/>
                <w:lang w:val="el-GR" w:eastAsia="el-GR" w:bidi="ar-SA"/>
              </w:rPr>
              <w:t>servers</w:t>
            </w:r>
            <w:proofErr w:type="spellEnd"/>
            <w:r w:rsidRPr="005662D3">
              <w:rPr>
                <w:sz w:val="16"/>
                <w:szCs w:val="16"/>
                <w:lang w:val="el-GR" w:eastAsia="el-GR" w:bidi="ar-SA"/>
              </w:rPr>
              <w:t>. Προτείνεται όπως επικοινωνήσετε με ΓΕΣ/ΔΕΠΛΗ (</w:t>
            </w:r>
            <w:proofErr w:type="spellStart"/>
            <w:r w:rsidRPr="005662D3">
              <w:rPr>
                <w:sz w:val="16"/>
                <w:szCs w:val="16"/>
                <w:lang w:val="el-GR" w:eastAsia="el-GR" w:bidi="ar-SA"/>
              </w:rPr>
              <w:t>Δνση</w:t>
            </w:r>
            <w:proofErr w:type="spellEnd"/>
            <w:r w:rsidRPr="005662D3">
              <w:rPr>
                <w:sz w:val="16"/>
                <w:szCs w:val="16"/>
                <w:lang w:val="el-GR" w:eastAsia="el-GR" w:bidi="ar-SA"/>
              </w:rPr>
              <w:t xml:space="preserve"> Πληροφορικής) στο 210 655 3556/3540</w:t>
            </w:r>
          </w:p>
        </w:tc>
        <w:tc>
          <w:tcPr>
            <w:tcW w:w="2620" w:type="dxa"/>
            <w:tcBorders>
              <w:top w:val="nil"/>
              <w:left w:val="nil"/>
              <w:bottom w:val="single" w:sz="4" w:space="0" w:color="auto"/>
              <w:right w:val="single" w:sz="4" w:space="0" w:color="auto"/>
            </w:tcBorders>
            <w:shd w:val="clear" w:color="auto" w:fill="auto"/>
            <w:hideMark/>
          </w:tcPr>
          <w:p w:rsidR="005662D3" w:rsidRPr="005662D3" w:rsidRDefault="005662D3" w:rsidP="005662D3">
            <w:pPr>
              <w:spacing w:after="0" w:line="240" w:lineRule="auto"/>
              <w:rPr>
                <w:b/>
                <w:bCs/>
                <w:sz w:val="16"/>
                <w:szCs w:val="16"/>
                <w:lang w:val="el-GR" w:eastAsia="el-GR" w:bidi="ar-SA"/>
              </w:rPr>
            </w:pPr>
            <w:r w:rsidRPr="005662D3">
              <w:rPr>
                <w:b/>
                <w:bCs/>
                <w:sz w:val="16"/>
                <w:szCs w:val="16"/>
                <w:lang w:val="el-GR" w:eastAsia="el-GR" w:bidi="ar-SA"/>
              </w:rPr>
              <w:t>Δεν εγκρίνεται</w:t>
            </w:r>
          </w:p>
        </w:tc>
      </w:tr>
      <w:tr w:rsidR="005662D3" w:rsidRPr="005662D3" w:rsidTr="005662D3">
        <w:trPr>
          <w:trHeight w:val="225"/>
        </w:trPr>
        <w:tc>
          <w:tcPr>
            <w:tcW w:w="512" w:type="dxa"/>
            <w:tcBorders>
              <w:top w:val="nil"/>
              <w:left w:val="nil"/>
              <w:bottom w:val="nil"/>
              <w:right w:val="nil"/>
            </w:tcBorders>
            <w:shd w:val="clear" w:color="auto" w:fill="auto"/>
            <w:hideMark/>
          </w:tcPr>
          <w:p w:rsidR="005662D3" w:rsidRPr="005662D3" w:rsidRDefault="005662D3" w:rsidP="005662D3">
            <w:pPr>
              <w:spacing w:after="0" w:line="240" w:lineRule="auto"/>
              <w:ind w:firstLineChars="100" w:firstLine="160"/>
              <w:rPr>
                <w:sz w:val="16"/>
                <w:szCs w:val="16"/>
                <w:lang w:val="el-GR" w:eastAsia="el-GR" w:bidi="ar-SA"/>
              </w:rPr>
            </w:pPr>
          </w:p>
        </w:tc>
        <w:tc>
          <w:tcPr>
            <w:tcW w:w="5886" w:type="dxa"/>
            <w:tcBorders>
              <w:top w:val="nil"/>
              <w:left w:val="nil"/>
              <w:bottom w:val="nil"/>
              <w:right w:val="nil"/>
            </w:tcBorders>
            <w:shd w:val="clear" w:color="auto" w:fill="auto"/>
            <w:hideMark/>
          </w:tcPr>
          <w:p w:rsidR="005662D3" w:rsidRPr="005662D3" w:rsidRDefault="005662D3" w:rsidP="005662D3">
            <w:pPr>
              <w:spacing w:after="0" w:line="240" w:lineRule="auto"/>
              <w:rPr>
                <w:sz w:val="16"/>
                <w:szCs w:val="16"/>
                <w:lang w:val="el-GR" w:eastAsia="el-GR" w:bidi="ar-SA"/>
              </w:rPr>
            </w:pPr>
          </w:p>
        </w:tc>
        <w:tc>
          <w:tcPr>
            <w:tcW w:w="2620" w:type="dxa"/>
            <w:tcBorders>
              <w:top w:val="nil"/>
              <w:left w:val="nil"/>
              <w:bottom w:val="nil"/>
              <w:right w:val="nil"/>
            </w:tcBorders>
            <w:shd w:val="clear" w:color="auto" w:fill="auto"/>
            <w:hideMark/>
          </w:tcPr>
          <w:p w:rsidR="005662D3" w:rsidRPr="005662D3" w:rsidRDefault="005662D3" w:rsidP="005662D3">
            <w:pPr>
              <w:spacing w:after="0" w:line="240" w:lineRule="auto"/>
              <w:rPr>
                <w:b/>
                <w:bCs/>
                <w:sz w:val="16"/>
                <w:szCs w:val="16"/>
                <w:lang w:val="el-GR" w:eastAsia="el-GR" w:bidi="ar-SA"/>
              </w:rPr>
            </w:pPr>
          </w:p>
        </w:tc>
      </w:tr>
      <w:tr w:rsidR="005662D3" w:rsidRPr="005662D3" w:rsidTr="005662D3">
        <w:trPr>
          <w:trHeight w:val="240"/>
        </w:trPr>
        <w:tc>
          <w:tcPr>
            <w:tcW w:w="512" w:type="dxa"/>
            <w:tcBorders>
              <w:top w:val="nil"/>
              <w:left w:val="nil"/>
              <w:bottom w:val="nil"/>
              <w:right w:val="nil"/>
            </w:tcBorders>
            <w:shd w:val="clear" w:color="auto" w:fill="auto"/>
            <w:hideMark/>
          </w:tcPr>
          <w:p w:rsidR="005662D3" w:rsidRPr="005662D3" w:rsidRDefault="005662D3" w:rsidP="005662D3">
            <w:pPr>
              <w:spacing w:after="0" w:line="240" w:lineRule="auto"/>
              <w:ind w:firstLineChars="100" w:firstLine="160"/>
              <w:rPr>
                <w:sz w:val="16"/>
                <w:szCs w:val="16"/>
                <w:lang w:val="el-GR" w:eastAsia="el-GR" w:bidi="ar-SA"/>
              </w:rPr>
            </w:pPr>
          </w:p>
        </w:tc>
        <w:tc>
          <w:tcPr>
            <w:tcW w:w="5886" w:type="dxa"/>
            <w:tcBorders>
              <w:top w:val="nil"/>
              <w:left w:val="nil"/>
              <w:bottom w:val="nil"/>
              <w:right w:val="nil"/>
            </w:tcBorders>
            <w:shd w:val="clear" w:color="auto" w:fill="auto"/>
            <w:noWrap/>
            <w:vAlign w:val="bottom"/>
            <w:hideMark/>
          </w:tcPr>
          <w:p w:rsidR="005662D3" w:rsidRPr="005662D3" w:rsidRDefault="005662D3" w:rsidP="005662D3">
            <w:pPr>
              <w:spacing w:after="0" w:line="240" w:lineRule="auto"/>
              <w:rPr>
                <w:b/>
                <w:bCs/>
                <w:sz w:val="18"/>
                <w:szCs w:val="18"/>
                <w:lang w:val="el-GR" w:eastAsia="el-GR" w:bidi="ar-SA"/>
              </w:rPr>
            </w:pPr>
            <w:r w:rsidRPr="005662D3">
              <w:rPr>
                <w:b/>
                <w:bCs/>
                <w:sz w:val="18"/>
                <w:szCs w:val="18"/>
                <w:lang w:val="el-GR" w:eastAsia="el-GR" w:bidi="ar-SA"/>
              </w:rPr>
              <w:t>ΒΑΛΜΑΣ</w:t>
            </w:r>
          </w:p>
        </w:tc>
        <w:tc>
          <w:tcPr>
            <w:tcW w:w="2620" w:type="dxa"/>
            <w:tcBorders>
              <w:top w:val="nil"/>
              <w:left w:val="nil"/>
              <w:bottom w:val="nil"/>
              <w:right w:val="nil"/>
            </w:tcBorders>
            <w:shd w:val="clear" w:color="auto" w:fill="auto"/>
            <w:hideMark/>
          </w:tcPr>
          <w:p w:rsidR="005662D3" w:rsidRPr="005662D3" w:rsidRDefault="005662D3" w:rsidP="005662D3">
            <w:pPr>
              <w:spacing w:after="0" w:line="240" w:lineRule="auto"/>
              <w:rPr>
                <w:b/>
                <w:bCs/>
                <w:sz w:val="16"/>
                <w:szCs w:val="16"/>
                <w:lang w:val="el-GR" w:eastAsia="el-GR" w:bidi="ar-SA"/>
              </w:rPr>
            </w:pPr>
          </w:p>
        </w:tc>
      </w:tr>
      <w:tr w:rsidR="005662D3" w:rsidRPr="005662D3" w:rsidTr="005662D3">
        <w:trPr>
          <w:trHeight w:val="225"/>
        </w:trPr>
        <w:tc>
          <w:tcPr>
            <w:tcW w:w="512" w:type="dxa"/>
            <w:tcBorders>
              <w:top w:val="single" w:sz="4" w:space="0" w:color="auto"/>
              <w:left w:val="single" w:sz="4" w:space="0" w:color="auto"/>
              <w:bottom w:val="single" w:sz="4" w:space="0" w:color="auto"/>
              <w:right w:val="single" w:sz="4" w:space="0" w:color="auto"/>
            </w:tcBorders>
            <w:shd w:val="clear" w:color="auto" w:fill="auto"/>
            <w:hideMark/>
          </w:tcPr>
          <w:p w:rsidR="005662D3" w:rsidRPr="005662D3" w:rsidRDefault="005662D3" w:rsidP="005662D3">
            <w:pPr>
              <w:spacing w:after="0" w:line="240" w:lineRule="auto"/>
              <w:ind w:firstLineChars="100" w:firstLine="160"/>
              <w:rPr>
                <w:sz w:val="16"/>
                <w:szCs w:val="16"/>
                <w:lang w:val="el-GR" w:eastAsia="el-GR" w:bidi="ar-SA"/>
              </w:rPr>
            </w:pPr>
            <w:r w:rsidRPr="005662D3">
              <w:rPr>
                <w:sz w:val="16"/>
                <w:szCs w:val="16"/>
                <w:lang w:val="el-GR" w:eastAsia="el-GR" w:bidi="ar-SA"/>
              </w:rPr>
              <w:t>8</w:t>
            </w:r>
          </w:p>
        </w:tc>
        <w:tc>
          <w:tcPr>
            <w:tcW w:w="5886" w:type="dxa"/>
            <w:tcBorders>
              <w:top w:val="single" w:sz="4" w:space="0" w:color="auto"/>
              <w:left w:val="nil"/>
              <w:bottom w:val="single" w:sz="4" w:space="0" w:color="auto"/>
              <w:right w:val="single" w:sz="4" w:space="0" w:color="auto"/>
            </w:tcBorders>
            <w:shd w:val="clear" w:color="auto" w:fill="auto"/>
            <w:hideMark/>
          </w:tcPr>
          <w:p w:rsidR="005662D3" w:rsidRPr="005662D3" w:rsidRDefault="005662D3" w:rsidP="005662D3">
            <w:pPr>
              <w:spacing w:after="0" w:line="240" w:lineRule="auto"/>
              <w:rPr>
                <w:sz w:val="16"/>
                <w:szCs w:val="16"/>
                <w:lang w:val="el-GR" w:eastAsia="el-GR" w:bidi="ar-SA"/>
              </w:rPr>
            </w:pPr>
            <w:r w:rsidRPr="005662D3">
              <w:rPr>
                <w:sz w:val="16"/>
                <w:szCs w:val="16"/>
                <w:lang w:val="el-GR" w:eastAsia="el-GR" w:bidi="ar-SA"/>
              </w:rPr>
              <w:t>Χειρόγραφες προτάσεις επί του εξοπλισμού και των σημείων εγκατάστασης</w:t>
            </w:r>
          </w:p>
        </w:tc>
        <w:tc>
          <w:tcPr>
            <w:tcW w:w="2620" w:type="dxa"/>
            <w:tcBorders>
              <w:top w:val="single" w:sz="4" w:space="0" w:color="auto"/>
              <w:left w:val="nil"/>
              <w:bottom w:val="single" w:sz="4" w:space="0" w:color="auto"/>
              <w:right w:val="single" w:sz="4" w:space="0" w:color="auto"/>
            </w:tcBorders>
            <w:shd w:val="clear" w:color="auto" w:fill="auto"/>
            <w:hideMark/>
          </w:tcPr>
          <w:p w:rsidR="005662D3" w:rsidRPr="005662D3" w:rsidRDefault="005662D3" w:rsidP="005662D3">
            <w:pPr>
              <w:spacing w:after="0" w:line="240" w:lineRule="auto"/>
              <w:rPr>
                <w:b/>
                <w:bCs/>
                <w:sz w:val="16"/>
                <w:szCs w:val="16"/>
                <w:lang w:val="el-GR" w:eastAsia="el-GR" w:bidi="ar-SA"/>
              </w:rPr>
            </w:pPr>
            <w:r w:rsidRPr="005662D3">
              <w:rPr>
                <w:b/>
                <w:bCs/>
                <w:sz w:val="16"/>
                <w:szCs w:val="16"/>
                <w:lang w:val="el-GR" w:eastAsia="el-GR" w:bidi="ar-SA"/>
              </w:rPr>
              <w:t>Ελήφθη υπόψη</w:t>
            </w:r>
          </w:p>
        </w:tc>
      </w:tr>
      <w:tr w:rsidR="005662D3" w:rsidRPr="005662D3" w:rsidTr="005662D3">
        <w:trPr>
          <w:trHeight w:val="225"/>
        </w:trPr>
        <w:tc>
          <w:tcPr>
            <w:tcW w:w="512" w:type="dxa"/>
            <w:tcBorders>
              <w:top w:val="nil"/>
              <w:left w:val="single" w:sz="4" w:space="0" w:color="auto"/>
              <w:bottom w:val="nil"/>
              <w:right w:val="single" w:sz="4" w:space="0" w:color="auto"/>
            </w:tcBorders>
            <w:shd w:val="clear" w:color="auto" w:fill="auto"/>
            <w:hideMark/>
          </w:tcPr>
          <w:p w:rsidR="005662D3" w:rsidRPr="005662D3" w:rsidRDefault="005662D3" w:rsidP="005662D3">
            <w:pPr>
              <w:spacing w:after="0" w:line="240" w:lineRule="auto"/>
              <w:ind w:firstLineChars="100" w:firstLine="160"/>
              <w:rPr>
                <w:sz w:val="16"/>
                <w:szCs w:val="16"/>
                <w:lang w:val="el-GR" w:eastAsia="el-GR" w:bidi="ar-SA"/>
              </w:rPr>
            </w:pPr>
            <w:r w:rsidRPr="005662D3">
              <w:rPr>
                <w:sz w:val="16"/>
                <w:szCs w:val="16"/>
                <w:lang w:val="el-GR" w:eastAsia="el-GR" w:bidi="ar-SA"/>
              </w:rPr>
              <w:t>9</w:t>
            </w:r>
          </w:p>
        </w:tc>
        <w:tc>
          <w:tcPr>
            <w:tcW w:w="5886" w:type="dxa"/>
            <w:tcBorders>
              <w:top w:val="nil"/>
              <w:left w:val="nil"/>
              <w:bottom w:val="nil"/>
              <w:right w:val="single" w:sz="4" w:space="0" w:color="auto"/>
            </w:tcBorders>
            <w:shd w:val="clear" w:color="auto" w:fill="auto"/>
            <w:hideMark/>
          </w:tcPr>
          <w:p w:rsidR="005662D3" w:rsidRPr="005662D3" w:rsidRDefault="005662D3" w:rsidP="005662D3">
            <w:pPr>
              <w:spacing w:after="0" w:line="240" w:lineRule="auto"/>
              <w:rPr>
                <w:sz w:val="16"/>
                <w:szCs w:val="16"/>
                <w:lang w:val="el-GR" w:eastAsia="el-GR" w:bidi="ar-SA"/>
              </w:rPr>
            </w:pPr>
            <w:r w:rsidRPr="005662D3">
              <w:rPr>
                <w:sz w:val="16"/>
                <w:szCs w:val="16"/>
                <w:lang w:val="el-GR" w:eastAsia="el-GR" w:bidi="ar-SA"/>
              </w:rPr>
              <w:t>Να ληφθεί υπ' όψιν η ύπαρξη πυκνής ομίχλης και για μεγάλα χρονικά διαστήματα στην περιοχή.</w:t>
            </w:r>
          </w:p>
        </w:tc>
        <w:tc>
          <w:tcPr>
            <w:tcW w:w="2620" w:type="dxa"/>
            <w:tcBorders>
              <w:top w:val="nil"/>
              <w:left w:val="nil"/>
              <w:bottom w:val="single" w:sz="4" w:space="0" w:color="auto"/>
              <w:right w:val="single" w:sz="4" w:space="0" w:color="auto"/>
            </w:tcBorders>
            <w:shd w:val="clear" w:color="auto" w:fill="auto"/>
            <w:hideMark/>
          </w:tcPr>
          <w:p w:rsidR="005662D3" w:rsidRPr="005662D3" w:rsidRDefault="005662D3" w:rsidP="005662D3">
            <w:pPr>
              <w:spacing w:after="0" w:line="240" w:lineRule="auto"/>
              <w:rPr>
                <w:b/>
                <w:bCs/>
                <w:sz w:val="16"/>
                <w:szCs w:val="16"/>
                <w:lang w:val="el-GR" w:eastAsia="el-GR" w:bidi="ar-SA"/>
              </w:rPr>
            </w:pPr>
            <w:r w:rsidRPr="005662D3">
              <w:rPr>
                <w:b/>
                <w:bCs/>
                <w:sz w:val="16"/>
                <w:szCs w:val="16"/>
                <w:lang w:val="el-GR" w:eastAsia="el-GR" w:bidi="ar-SA"/>
              </w:rPr>
              <w:t>Ελήφθη υπόψη</w:t>
            </w:r>
          </w:p>
        </w:tc>
      </w:tr>
      <w:tr w:rsidR="005662D3" w:rsidRPr="005662D3" w:rsidTr="005662D3">
        <w:trPr>
          <w:trHeight w:val="450"/>
        </w:trPr>
        <w:tc>
          <w:tcPr>
            <w:tcW w:w="512" w:type="dxa"/>
            <w:tcBorders>
              <w:top w:val="single" w:sz="4" w:space="0" w:color="auto"/>
              <w:left w:val="single" w:sz="4" w:space="0" w:color="auto"/>
              <w:bottom w:val="single" w:sz="4" w:space="0" w:color="auto"/>
              <w:right w:val="single" w:sz="4" w:space="0" w:color="auto"/>
            </w:tcBorders>
            <w:shd w:val="clear" w:color="auto" w:fill="auto"/>
            <w:hideMark/>
          </w:tcPr>
          <w:p w:rsidR="005662D3" w:rsidRPr="005662D3" w:rsidRDefault="005662D3" w:rsidP="005662D3">
            <w:pPr>
              <w:spacing w:after="0" w:line="240" w:lineRule="auto"/>
              <w:ind w:firstLineChars="100" w:firstLine="160"/>
              <w:rPr>
                <w:sz w:val="16"/>
                <w:szCs w:val="16"/>
                <w:lang w:val="el-GR" w:eastAsia="el-GR" w:bidi="ar-SA"/>
              </w:rPr>
            </w:pPr>
            <w:r w:rsidRPr="005662D3">
              <w:rPr>
                <w:sz w:val="16"/>
                <w:szCs w:val="16"/>
                <w:lang w:val="el-GR" w:eastAsia="el-GR" w:bidi="ar-SA"/>
              </w:rPr>
              <w:t>10</w:t>
            </w:r>
          </w:p>
        </w:tc>
        <w:tc>
          <w:tcPr>
            <w:tcW w:w="5886" w:type="dxa"/>
            <w:tcBorders>
              <w:top w:val="single" w:sz="4" w:space="0" w:color="auto"/>
              <w:left w:val="nil"/>
              <w:bottom w:val="single" w:sz="4" w:space="0" w:color="auto"/>
              <w:right w:val="single" w:sz="4" w:space="0" w:color="auto"/>
            </w:tcBorders>
            <w:shd w:val="clear" w:color="auto" w:fill="auto"/>
            <w:hideMark/>
          </w:tcPr>
          <w:p w:rsidR="005662D3" w:rsidRPr="005662D3" w:rsidRDefault="005662D3" w:rsidP="005662D3">
            <w:pPr>
              <w:spacing w:after="0" w:line="240" w:lineRule="auto"/>
              <w:rPr>
                <w:sz w:val="16"/>
                <w:szCs w:val="16"/>
                <w:lang w:val="el-GR" w:eastAsia="el-GR" w:bidi="ar-SA"/>
              </w:rPr>
            </w:pPr>
            <w:r w:rsidRPr="005662D3">
              <w:rPr>
                <w:sz w:val="16"/>
                <w:szCs w:val="16"/>
                <w:lang w:val="el-GR" w:eastAsia="el-GR" w:bidi="ar-SA"/>
              </w:rPr>
              <w:t xml:space="preserve">Επέκταση του συστήματος επιτήρησης στα νησιά του Ανατολικού Αιγαίου με επιπλέον αισθητήρες </w:t>
            </w:r>
            <w:proofErr w:type="spellStart"/>
            <w:r w:rsidRPr="005662D3">
              <w:rPr>
                <w:sz w:val="16"/>
                <w:szCs w:val="16"/>
                <w:lang w:val="el-GR" w:eastAsia="el-GR" w:bidi="ar-SA"/>
              </w:rPr>
              <w:t>radar</w:t>
            </w:r>
            <w:proofErr w:type="spellEnd"/>
          </w:p>
        </w:tc>
        <w:tc>
          <w:tcPr>
            <w:tcW w:w="2620" w:type="dxa"/>
            <w:tcBorders>
              <w:top w:val="nil"/>
              <w:left w:val="nil"/>
              <w:bottom w:val="single" w:sz="4" w:space="0" w:color="auto"/>
              <w:right w:val="single" w:sz="4" w:space="0" w:color="auto"/>
            </w:tcBorders>
            <w:shd w:val="clear" w:color="auto" w:fill="auto"/>
            <w:hideMark/>
          </w:tcPr>
          <w:p w:rsidR="005662D3" w:rsidRPr="005662D3" w:rsidRDefault="005662D3" w:rsidP="005662D3">
            <w:pPr>
              <w:spacing w:after="0" w:line="240" w:lineRule="auto"/>
              <w:rPr>
                <w:b/>
                <w:bCs/>
                <w:sz w:val="16"/>
                <w:szCs w:val="16"/>
                <w:lang w:val="el-GR" w:eastAsia="el-GR" w:bidi="ar-SA"/>
              </w:rPr>
            </w:pPr>
            <w:r w:rsidRPr="005662D3">
              <w:rPr>
                <w:b/>
                <w:bCs/>
                <w:sz w:val="16"/>
                <w:szCs w:val="16"/>
                <w:lang w:val="el-GR" w:eastAsia="el-GR" w:bidi="ar-SA"/>
              </w:rPr>
              <w:t>Δεν εγκρίνεται</w:t>
            </w:r>
          </w:p>
        </w:tc>
      </w:tr>
      <w:tr w:rsidR="005662D3" w:rsidRPr="005662D3" w:rsidTr="005662D3">
        <w:trPr>
          <w:trHeight w:val="225"/>
        </w:trPr>
        <w:tc>
          <w:tcPr>
            <w:tcW w:w="512" w:type="dxa"/>
            <w:tcBorders>
              <w:top w:val="nil"/>
              <w:left w:val="nil"/>
              <w:bottom w:val="nil"/>
              <w:right w:val="nil"/>
            </w:tcBorders>
            <w:shd w:val="clear" w:color="auto" w:fill="auto"/>
            <w:hideMark/>
          </w:tcPr>
          <w:p w:rsidR="005662D3" w:rsidRPr="005662D3" w:rsidRDefault="005662D3" w:rsidP="005662D3">
            <w:pPr>
              <w:spacing w:after="0" w:line="240" w:lineRule="auto"/>
              <w:ind w:firstLineChars="100" w:firstLine="160"/>
              <w:rPr>
                <w:sz w:val="16"/>
                <w:szCs w:val="16"/>
                <w:lang w:val="el-GR" w:eastAsia="el-GR" w:bidi="ar-SA"/>
              </w:rPr>
            </w:pPr>
          </w:p>
        </w:tc>
        <w:tc>
          <w:tcPr>
            <w:tcW w:w="5886" w:type="dxa"/>
            <w:tcBorders>
              <w:top w:val="nil"/>
              <w:left w:val="nil"/>
              <w:bottom w:val="nil"/>
              <w:right w:val="nil"/>
            </w:tcBorders>
            <w:shd w:val="clear" w:color="auto" w:fill="auto"/>
            <w:hideMark/>
          </w:tcPr>
          <w:p w:rsidR="005662D3" w:rsidRPr="005662D3" w:rsidRDefault="005662D3" w:rsidP="005662D3">
            <w:pPr>
              <w:spacing w:after="0" w:line="240" w:lineRule="auto"/>
              <w:rPr>
                <w:sz w:val="16"/>
                <w:szCs w:val="16"/>
                <w:lang w:val="el-GR" w:eastAsia="el-GR" w:bidi="ar-SA"/>
              </w:rPr>
            </w:pPr>
          </w:p>
        </w:tc>
        <w:tc>
          <w:tcPr>
            <w:tcW w:w="2620" w:type="dxa"/>
            <w:tcBorders>
              <w:top w:val="nil"/>
              <w:left w:val="nil"/>
              <w:bottom w:val="nil"/>
              <w:right w:val="nil"/>
            </w:tcBorders>
            <w:shd w:val="clear" w:color="auto" w:fill="auto"/>
            <w:hideMark/>
          </w:tcPr>
          <w:p w:rsidR="005662D3" w:rsidRPr="005662D3" w:rsidRDefault="005662D3" w:rsidP="005662D3">
            <w:pPr>
              <w:spacing w:after="0" w:line="240" w:lineRule="auto"/>
              <w:rPr>
                <w:b/>
                <w:bCs/>
                <w:sz w:val="16"/>
                <w:szCs w:val="16"/>
                <w:lang w:val="el-GR" w:eastAsia="el-GR" w:bidi="ar-SA"/>
              </w:rPr>
            </w:pPr>
          </w:p>
        </w:tc>
      </w:tr>
      <w:tr w:rsidR="005662D3" w:rsidRPr="005662D3" w:rsidTr="005662D3">
        <w:trPr>
          <w:trHeight w:val="240"/>
        </w:trPr>
        <w:tc>
          <w:tcPr>
            <w:tcW w:w="512" w:type="dxa"/>
            <w:tcBorders>
              <w:top w:val="nil"/>
              <w:left w:val="nil"/>
              <w:bottom w:val="nil"/>
              <w:right w:val="nil"/>
            </w:tcBorders>
            <w:shd w:val="clear" w:color="auto" w:fill="auto"/>
            <w:hideMark/>
          </w:tcPr>
          <w:p w:rsidR="005662D3" w:rsidRPr="005662D3" w:rsidRDefault="005662D3" w:rsidP="005662D3">
            <w:pPr>
              <w:spacing w:after="0" w:line="240" w:lineRule="auto"/>
              <w:ind w:firstLineChars="100" w:firstLine="160"/>
              <w:rPr>
                <w:sz w:val="16"/>
                <w:szCs w:val="16"/>
                <w:lang w:val="el-GR" w:eastAsia="el-GR" w:bidi="ar-SA"/>
              </w:rPr>
            </w:pPr>
          </w:p>
        </w:tc>
        <w:tc>
          <w:tcPr>
            <w:tcW w:w="5886" w:type="dxa"/>
            <w:tcBorders>
              <w:top w:val="nil"/>
              <w:left w:val="nil"/>
              <w:bottom w:val="nil"/>
              <w:right w:val="nil"/>
            </w:tcBorders>
            <w:shd w:val="clear" w:color="auto" w:fill="auto"/>
            <w:noWrap/>
            <w:vAlign w:val="bottom"/>
            <w:hideMark/>
          </w:tcPr>
          <w:p w:rsidR="005662D3" w:rsidRPr="005662D3" w:rsidRDefault="005662D3" w:rsidP="005662D3">
            <w:pPr>
              <w:spacing w:after="0" w:line="240" w:lineRule="auto"/>
              <w:rPr>
                <w:b/>
                <w:bCs/>
                <w:sz w:val="18"/>
                <w:szCs w:val="18"/>
                <w:lang w:val="el-GR" w:eastAsia="el-GR" w:bidi="ar-SA"/>
              </w:rPr>
            </w:pPr>
            <w:r w:rsidRPr="005662D3">
              <w:rPr>
                <w:b/>
                <w:bCs/>
                <w:sz w:val="18"/>
                <w:szCs w:val="18"/>
                <w:lang w:val="el-GR" w:eastAsia="el-GR" w:bidi="ar-SA"/>
              </w:rPr>
              <w:t>SIGNAL SECURITY</w:t>
            </w:r>
          </w:p>
        </w:tc>
        <w:tc>
          <w:tcPr>
            <w:tcW w:w="2620" w:type="dxa"/>
            <w:tcBorders>
              <w:top w:val="nil"/>
              <w:left w:val="nil"/>
              <w:bottom w:val="nil"/>
              <w:right w:val="nil"/>
            </w:tcBorders>
            <w:shd w:val="clear" w:color="auto" w:fill="auto"/>
            <w:hideMark/>
          </w:tcPr>
          <w:p w:rsidR="005662D3" w:rsidRPr="005662D3" w:rsidRDefault="005662D3" w:rsidP="005662D3">
            <w:pPr>
              <w:spacing w:after="0" w:line="240" w:lineRule="auto"/>
              <w:rPr>
                <w:b/>
                <w:bCs/>
                <w:sz w:val="16"/>
                <w:szCs w:val="16"/>
                <w:lang w:val="el-GR" w:eastAsia="el-GR" w:bidi="ar-SA"/>
              </w:rPr>
            </w:pPr>
          </w:p>
        </w:tc>
      </w:tr>
      <w:tr w:rsidR="005662D3" w:rsidRPr="005662D3" w:rsidTr="005662D3">
        <w:trPr>
          <w:trHeight w:val="409"/>
        </w:trPr>
        <w:tc>
          <w:tcPr>
            <w:tcW w:w="512" w:type="dxa"/>
            <w:vMerge w:val="restart"/>
            <w:tcBorders>
              <w:top w:val="single" w:sz="4" w:space="0" w:color="auto"/>
              <w:left w:val="single" w:sz="4" w:space="0" w:color="auto"/>
              <w:bottom w:val="single" w:sz="4" w:space="0" w:color="auto"/>
              <w:right w:val="nil"/>
            </w:tcBorders>
            <w:shd w:val="clear" w:color="auto" w:fill="auto"/>
            <w:hideMark/>
          </w:tcPr>
          <w:p w:rsidR="005662D3" w:rsidRPr="005662D3" w:rsidRDefault="005662D3" w:rsidP="005662D3">
            <w:pPr>
              <w:spacing w:after="0" w:line="240" w:lineRule="auto"/>
              <w:jc w:val="center"/>
              <w:rPr>
                <w:sz w:val="16"/>
                <w:szCs w:val="16"/>
                <w:lang w:val="el-GR" w:eastAsia="el-GR" w:bidi="ar-SA"/>
              </w:rPr>
            </w:pPr>
            <w:r w:rsidRPr="005662D3">
              <w:rPr>
                <w:sz w:val="16"/>
                <w:szCs w:val="16"/>
                <w:lang w:val="el-GR" w:eastAsia="el-GR" w:bidi="ar-SA"/>
              </w:rPr>
              <w:t>11</w:t>
            </w:r>
          </w:p>
        </w:tc>
        <w:tc>
          <w:tcPr>
            <w:tcW w:w="5886" w:type="dxa"/>
            <w:tcBorders>
              <w:top w:val="single" w:sz="4" w:space="0" w:color="auto"/>
              <w:left w:val="single" w:sz="4" w:space="0" w:color="auto"/>
              <w:bottom w:val="nil"/>
              <w:right w:val="single" w:sz="4" w:space="0" w:color="auto"/>
            </w:tcBorders>
            <w:shd w:val="clear" w:color="auto" w:fill="auto"/>
            <w:hideMark/>
          </w:tcPr>
          <w:p w:rsidR="005662D3" w:rsidRPr="005662D3" w:rsidRDefault="005662D3" w:rsidP="005662D3">
            <w:pPr>
              <w:spacing w:after="0" w:line="240" w:lineRule="auto"/>
              <w:rPr>
                <w:sz w:val="16"/>
                <w:szCs w:val="16"/>
                <w:lang w:val="el-GR" w:eastAsia="el-GR" w:bidi="ar-SA"/>
              </w:rPr>
            </w:pPr>
            <w:r w:rsidRPr="005662D3">
              <w:rPr>
                <w:sz w:val="16"/>
                <w:szCs w:val="16"/>
                <w:lang w:val="el-GR" w:eastAsia="el-GR" w:bidi="ar-SA"/>
              </w:rPr>
              <w:t xml:space="preserve">3.2.6.1.: </w:t>
            </w:r>
            <w:proofErr w:type="spellStart"/>
            <w:r w:rsidRPr="005662D3">
              <w:rPr>
                <w:sz w:val="16"/>
                <w:szCs w:val="16"/>
                <w:lang w:val="el-GR" w:eastAsia="el-GR" w:bidi="ar-SA"/>
              </w:rPr>
              <w:t>Ηλεκτροοπτικά</w:t>
            </w:r>
            <w:proofErr w:type="spellEnd"/>
            <w:r w:rsidRPr="005662D3">
              <w:rPr>
                <w:sz w:val="16"/>
                <w:szCs w:val="16"/>
                <w:lang w:val="el-GR" w:eastAsia="el-GR" w:bidi="ar-SA"/>
              </w:rPr>
              <w:t xml:space="preserve"> Συστήματα Επιτήρησης &amp; Συστήματα </w:t>
            </w:r>
            <w:proofErr w:type="spellStart"/>
            <w:r w:rsidRPr="005662D3">
              <w:rPr>
                <w:sz w:val="16"/>
                <w:szCs w:val="16"/>
                <w:lang w:val="el-GR" w:eastAsia="el-GR" w:bidi="ar-SA"/>
              </w:rPr>
              <w:t>Radar</w:t>
            </w:r>
            <w:proofErr w:type="spellEnd"/>
            <w:r w:rsidRPr="005662D3">
              <w:rPr>
                <w:sz w:val="16"/>
                <w:szCs w:val="16"/>
                <w:lang w:val="el-GR" w:eastAsia="el-GR" w:bidi="ar-SA"/>
              </w:rPr>
              <w:t xml:space="preserve"> Α.ΘΕΡΜΙΚΟΣ ΑΙΣΘΗΤΗΡΑΣ</w:t>
            </w:r>
          </w:p>
        </w:tc>
        <w:tc>
          <w:tcPr>
            <w:tcW w:w="262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5662D3" w:rsidRPr="005662D3" w:rsidRDefault="005662D3" w:rsidP="005662D3">
            <w:pPr>
              <w:spacing w:after="0" w:line="240" w:lineRule="auto"/>
              <w:rPr>
                <w:b/>
                <w:bCs/>
                <w:sz w:val="16"/>
                <w:szCs w:val="16"/>
                <w:lang w:val="el-GR" w:eastAsia="el-GR" w:bidi="ar-SA"/>
              </w:rPr>
            </w:pPr>
            <w:r w:rsidRPr="005662D3">
              <w:rPr>
                <w:b/>
                <w:bCs/>
                <w:sz w:val="16"/>
                <w:szCs w:val="16"/>
                <w:lang w:val="el-GR" w:eastAsia="el-GR" w:bidi="ar-SA"/>
              </w:rPr>
              <w:t>Ελήφθη υπόψη</w:t>
            </w:r>
          </w:p>
        </w:tc>
      </w:tr>
      <w:tr w:rsidR="005662D3" w:rsidRPr="00E85AF3" w:rsidTr="005662D3">
        <w:trPr>
          <w:trHeight w:val="675"/>
        </w:trPr>
        <w:tc>
          <w:tcPr>
            <w:tcW w:w="512" w:type="dxa"/>
            <w:vMerge/>
            <w:tcBorders>
              <w:top w:val="single" w:sz="4" w:space="0" w:color="auto"/>
              <w:left w:val="single" w:sz="4" w:space="0" w:color="auto"/>
              <w:bottom w:val="single" w:sz="4" w:space="0" w:color="auto"/>
              <w:right w:val="nil"/>
            </w:tcBorders>
            <w:vAlign w:val="center"/>
            <w:hideMark/>
          </w:tcPr>
          <w:p w:rsidR="005662D3" w:rsidRPr="005662D3" w:rsidRDefault="005662D3" w:rsidP="005662D3">
            <w:pPr>
              <w:spacing w:after="0" w:line="240" w:lineRule="auto"/>
              <w:rPr>
                <w:sz w:val="16"/>
                <w:szCs w:val="16"/>
                <w:lang w:val="el-GR" w:eastAsia="el-GR" w:bidi="ar-SA"/>
              </w:rPr>
            </w:pPr>
          </w:p>
        </w:tc>
        <w:tc>
          <w:tcPr>
            <w:tcW w:w="5886" w:type="dxa"/>
            <w:tcBorders>
              <w:top w:val="nil"/>
              <w:left w:val="single" w:sz="4" w:space="0" w:color="auto"/>
              <w:bottom w:val="nil"/>
              <w:right w:val="single" w:sz="4" w:space="0" w:color="auto"/>
            </w:tcBorders>
            <w:shd w:val="clear" w:color="auto" w:fill="auto"/>
            <w:hideMark/>
          </w:tcPr>
          <w:p w:rsidR="005662D3" w:rsidRPr="005662D3" w:rsidRDefault="005662D3" w:rsidP="005662D3">
            <w:pPr>
              <w:spacing w:after="0" w:line="240" w:lineRule="auto"/>
              <w:rPr>
                <w:sz w:val="16"/>
                <w:szCs w:val="16"/>
                <w:lang w:val="el-GR" w:eastAsia="el-GR" w:bidi="ar-SA"/>
              </w:rPr>
            </w:pPr>
            <w:r w:rsidRPr="005662D3">
              <w:rPr>
                <w:sz w:val="16"/>
                <w:szCs w:val="16"/>
                <w:lang w:val="el-GR" w:eastAsia="el-GR" w:bidi="ar-SA"/>
              </w:rPr>
              <w:t xml:space="preserve">Α.1. « Η μέγιστη απαιτούμενη απόσταση για ανίχνευση </w:t>
            </w:r>
            <w:proofErr w:type="spellStart"/>
            <w:r w:rsidRPr="005662D3">
              <w:rPr>
                <w:sz w:val="16"/>
                <w:szCs w:val="16"/>
                <w:lang w:val="el-GR" w:eastAsia="el-GR" w:bidi="ar-SA"/>
              </w:rPr>
              <w:t>ορθίου</w:t>
            </w:r>
            <w:proofErr w:type="spellEnd"/>
            <w:r w:rsidRPr="005662D3">
              <w:rPr>
                <w:sz w:val="16"/>
                <w:szCs w:val="16"/>
                <w:lang w:val="el-GR" w:eastAsia="el-GR" w:bidi="ar-SA"/>
              </w:rPr>
              <w:t xml:space="preserve"> ανθρώπου τυπικών διαστάσεων 0,5 Χ 1.8Μ, σύμφωνα με διαπιστευμένα κριτήρια (</w:t>
            </w:r>
            <w:proofErr w:type="spellStart"/>
            <w:r w:rsidRPr="005662D3">
              <w:rPr>
                <w:sz w:val="16"/>
                <w:szCs w:val="16"/>
                <w:lang w:val="el-GR" w:eastAsia="el-GR" w:bidi="ar-SA"/>
              </w:rPr>
              <w:t>Johnson</w:t>
            </w:r>
            <w:proofErr w:type="spellEnd"/>
            <w:r w:rsidRPr="005662D3">
              <w:rPr>
                <w:sz w:val="16"/>
                <w:szCs w:val="16"/>
                <w:lang w:val="el-GR" w:eastAsia="el-GR" w:bidi="ar-SA"/>
              </w:rPr>
              <w:t xml:space="preserve">, </w:t>
            </w:r>
            <w:proofErr w:type="spellStart"/>
            <w:r w:rsidRPr="005662D3">
              <w:rPr>
                <w:sz w:val="16"/>
                <w:szCs w:val="16"/>
                <w:lang w:val="el-GR" w:eastAsia="el-GR" w:bidi="ar-SA"/>
              </w:rPr>
              <w:t>Nato</w:t>
            </w:r>
            <w:proofErr w:type="spellEnd"/>
            <w:r w:rsidRPr="005662D3">
              <w:rPr>
                <w:sz w:val="16"/>
                <w:szCs w:val="16"/>
                <w:lang w:val="el-GR" w:eastAsia="el-GR" w:bidi="ar-SA"/>
              </w:rPr>
              <w:t xml:space="preserve"> </w:t>
            </w:r>
            <w:proofErr w:type="spellStart"/>
            <w:r w:rsidRPr="005662D3">
              <w:rPr>
                <w:sz w:val="16"/>
                <w:szCs w:val="16"/>
                <w:lang w:val="el-GR" w:eastAsia="el-GR" w:bidi="ar-SA"/>
              </w:rPr>
              <w:t>Stanag</w:t>
            </w:r>
            <w:proofErr w:type="spellEnd"/>
            <w:r w:rsidRPr="005662D3">
              <w:rPr>
                <w:sz w:val="16"/>
                <w:szCs w:val="16"/>
                <w:lang w:val="el-GR" w:eastAsia="el-GR" w:bidi="ar-SA"/>
              </w:rPr>
              <w:t xml:space="preserve"> 4347 ή αντίστοιχα) ανά σημείο θα είναι...»</w:t>
            </w:r>
          </w:p>
        </w:tc>
        <w:tc>
          <w:tcPr>
            <w:tcW w:w="2620" w:type="dxa"/>
            <w:vMerge/>
            <w:tcBorders>
              <w:top w:val="single" w:sz="4" w:space="0" w:color="auto"/>
              <w:left w:val="single" w:sz="4" w:space="0" w:color="auto"/>
              <w:bottom w:val="single" w:sz="4" w:space="0" w:color="000000"/>
              <w:right w:val="single" w:sz="4" w:space="0" w:color="auto"/>
            </w:tcBorders>
            <w:vAlign w:val="center"/>
            <w:hideMark/>
          </w:tcPr>
          <w:p w:rsidR="005662D3" w:rsidRPr="005662D3" w:rsidRDefault="005662D3" w:rsidP="005662D3">
            <w:pPr>
              <w:spacing w:after="0" w:line="240" w:lineRule="auto"/>
              <w:rPr>
                <w:b/>
                <w:bCs/>
                <w:sz w:val="16"/>
                <w:szCs w:val="16"/>
                <w:lang w:val="el-GR" w:eastAsia="el-GR" w:bidi="ar-SA"/>
              </w:rPr>
            </w:pPr>
          </w:p>
        </w:tc>
      </w:tr>
      <w:tr w:rsidR="005662D3" w:rsidRPr="00E85AF3" w:rsidTr="005662D3">
        <w:trPr>
          <w:trHeight w:val="450"/>
        </w:trPr>
        <w:tc>
          <w:tcPr>
            <w:tcW w:w="512" w:type="dxa"/>
            <w:vMerge/>
            <w:tcBorders>
              <w:top w:val="single" w:sz="4" w:space="0" w:color="auto"/>
              <w:left w:val="single" w:sz="4" w:space="0" w:color="auto"/>
              <w:bottom w:val="single" w:sz="4" w:space="0" w:color="auto"/>
              <w:right w:val="nil"/>
            </w:tcBorders>
            <w:vAlign w:val="center"/>
            <w:hideMark/>
          </w:tcPr>
          <w:p w:rsidR="005662D3" w:rsidRPr="005662D3" w:rsidRDefault="005662D3" w:rsidP="005662D3">
            <w:pPr>
              <w:spacing w:after="0" w:line="240" w:lineRule="auto"/>
              <w:rPr>
                <w:sz w:val="16"/>
                <w:szCs w:val="16"/>
                <w:lang w:val="el-GR" w:eastAsia="el-GR" w:bidi="ar-SA"/>
              </w:rPr>
            </w:pPr>
          </w:p>
        </w:tc>
        <w:tc>
          <w:tcPr>
            <w:tcW w:w="5886" w:type="dxa"/>
            <w:tcBorders>
              <w:top w:val="nil"/>
              <w:left w:val="single" w:sz="4" w:space="0" w:color="auto"/>
              <w:bottom w:val="nil"/>
              <w:right w:val="single" w:sz="4" w:space="0" w:color="auto"/>
            </w:tcBorders>
            <w:shd w:val="clear" w:color="auto" w:fill="auto"/>
            <w:hideMark/>
          </w:tcPr>
          <w:p w:rsidR="005662D3" w:rsidRPr="005662D3" w:rsidRDefault="005662D3" w:rsidP="005662D3">
            <w:pPr>
              <w:spacing w:after="0" w:line="240" w:lineRule="auto"/>
              <w:rPr>
                <w:sz w:val="16"/>
                <w:szCs w:val="16"/>
                <w:lang w:val="el-GR" w:eastAsia="el-GR" w:bidi="ar-SA"/>
              </w:rPr>
            </w:pPr>
            <w:r w:rsidRPr="005662D3">
              <w:rPr>
                <w:sz w:val="16"/>
                <w:szCs w:val="16"/>
                <w:lang w:val="el-GR" w:eastAsia="el-GR" w:bidi="ar-SA"/>
              </w:rPr>
              <w:t>Από τα διαπιστευμένα κριτήρια απουσιάζουν δύο άλλα βασικά χαρακτηριστικά: η ταυτοποίηση (</w:t>
            </w:r>
            <w:proofErr w:type="spellStart"/>
            <w:r w:rsidRPr="005662D3">
              <w:rPr>
                <w:sz w:val="16"/>
                <w:szCs w:val="16"/>
                <w:lang w:val="el-GR" w:eastAsia="el-GR" w:bidi="ar-SA"/>
              </w:rPr>
              <w:t>recognition</w:t>
            </w:r>
            <w:proofErr w:type="spellEnd"/>
            <w:r w:rsidRPr="005662D3">
              <w:rPr>
                <w:sz w:val="16"/>
                <w:szCs w:val="16"/>
                <w:lang w:val="el-GR" w:eastAsia="el-GR" w:bidi="ar-SA"/>
              </w:rPr>
              <w:t>) και η αναγνώριση (</w:t>
            </w:r>
            <w:proofErr w:type="spellStart"/>
            <w:r w:rsidRPr="005662D3">
              <w:rPr>
                <w:sz w:val="16"/>
                <w:szCs w:val="16"/>
                <w:lang w:val="el-GR" w:eastAsia="el-GR" w:bidi="ar-SA"/>
              </w:rPr>
              <w:t>identification</w:t>
            </w:r>
            <w:proofErr w:type="spellEnd"/>
            <w:r w:rsidRPr="005662D3">
              <w:rPr>
                <w:sz w:val="16"/>
                <w:szCs w:val="16"/>
                <w:lang w:val="el-GR" w:eastAsia="el-GR" w:bidi="ar-SA"/>
              </w:rPr>
              <w:t>).</w:t>
            </w:r>
          </w:p>
        </w:tc>
        <w:tc>
          <w:tcPr>
            <w:tcW w:w="2620" w:type="dxa"/>
            <w:vMerge/>
            <w:tcBorders>
              <w:top w:val="single" w:sz="4" w:space="0" w:color="auto"/>
              <w:left w:val="single" w:sz="4" w:space="0" w:color="auto"/>
              <w:bottom w:val="single" w:sz="4" w:space="0" w:color="000000"/>
              <w:right w:val="single" w:sz="4" w:space="0" w:color="auto"/>
            </w:tcBorders>
            <w:vAlign w:val="center"/>
            <w:hideMark/>
          </w:tcPr>
          <w:p w:rsidR="005662D3" w:rsidRPr="005662D3" w:rsidRDefault="005662D3" w:rsidP="005662D3">
            <w:pPr>
              <w:spacing w:after="0" w:line="240" w:lineRule="auto"/>
              <w:rPr>
                <w:b/>
                <w:bCs/>
                <w:sz w:val="16"/>
                <w:szCs w:val="16"/>
                <w:lang w:val="el-GR" w:eastAsia="el-GR" w:bidi="ar-SA"/>
              </w:rPr>
            </w:pPr>
          </w:p>
        </w:tc>
      </w:tr>
      <w:tr w:rsidR="005662D3" w:rsidRPr="00E85AF3" w:rsidTr="005662D3">
        <w:trPr>
          <w:trHeight w:val="450"/>
        </w:trPr>
        <w:tc>
          <w:tcPr>
            <w:tcW w:w="512" w:type="dxa"/>
            <w:vMerge/>
            <w:tcBorders>
              <w:top w:val="single" w:sz="4" w:space="0" w:color="auto"/>
              <w:left w:val="single" w:sz="4" w:space="0" w:color="auto"/>
              <w:bottom w:val="single" w:sz="4" w:space="0" w:color="auto"/>
              <w:right w:val="nil"/>
            </w:tcBorders>
            <w:vAlign w:val="center"/>
            <w:hideMark/>
          </w:tcPr>
          <w:p w:rsidR="005662D3" w:rsidRPr="005662D3" w:rsidRDefault="005662D3" w:rsidP="005662D3">
            <w:pPr>
              <w:spacing w:after="0" w:line="240" w:lineRule="auto"/>
              <w:rPr>
                <w:sz w:val="16"/>
                <w:szCs w:val="16"/>
                <w:lang w:val="el-GR" w:eastAsia="el-GR" w:bidi="ar-SA"/>
              </w:rPr>
            </w:pPr>
          </w:p>
        </w:tc>
        <w:tc>
          <w:tcPr>
            <w:tcW w:w="5886" w:type="dxa"/>
            <w:tcBorders>
              <w:top w:val="nil"/>
              <w:left w:val="single" w:sz="4" w:space="0" w:color="auto"/>
              <w:bottom w:val="nil"/>
              <w:right w:val="single" w:sz="4" w:space="0" w:color="auto"/>
            </w:tcBorders>
            <w:shd w:val="clear" w:color="auto" w:fill="auto"/>
            <w:hideMark/>
          </w:tcPr>
          <w:p w:rsidR="005662D3" w:rsidRPr="005662D3" w:rsidRDefault="005662D3" w:rsidP="005662D3">
            <w:pPr>
              <w:spacing w:after="0" w:line="240" w:lineRule="auto"/>
              <w:rPr>
                <w:sz w:val="16"/>
                <w:szCs w:val="16"/>
                <w:lang w:val="el-GR" w:eastAsia="el-GR" w:bidi="ar-SA"/>
              </w:rPr>
            </w:pPr>
            <w:r w:rsidRPr="005662D3">
              <w:rPr>
                <w:sz w:val="16"/>
                <w:szCs w:val="16"/>
                <w:lang w:val="el-GR" w:eastAsia="el-GR" w:bidi="ar-SA"/>
              </w:rPr>
              <w:t>ΠΡΟΤΑΣΗ: H μέγιστη απαιτούμενη απόσταση για ανίχνευση όρθιου άνδρας 0,5 Χ 1,8 σύμφωνα με τα διαπιστευμένα κριτήρια ανά σημείο θα είναι κατ' ελάχιστο:</w:t>
            </w:r>
          </w:p>
        </w:tc>
        <w:tc>
          <w:tcPr>
            <w:tcW w:w="2620" w:type="dxa"/>
            <w:vMerge/>
            <w:tcBorders>
              <w:top w:val="single" w:sz="4" w:space="0" w:color="auto"/>
              <w:left w:val="single" w:sz="4" w:space="0" w:color="auto"/>
              <w:bottom w:val="single" w:sz="4" w:space="0" w:color="000000"/>
              <w:right w:val="single" w:sz="4" w:space="0" w:color="auto"/>
            </w:tcBorders>
            <w:vAlign w:val="center"/>
            <w:hideMark/>
          </w:tcPr>
          <w:p w:rsidR="005662D3" w:rsidRPr="005662D3" w:rsidRDefault="005662D3" w:rsidP="005662D3">
            <w:pPr>
              <w:spacing w:after="0" w:line="240" w:lineRule="auto"/>
              <w:rPr>
                <w:b/>
                <w:bCs/>
                <w:sz w:val="16"/>
                <w:szCs w:val="16"/>
                <w:lang w:val="el-GR" w:eastAsia="el-GR" w:bidi="ar-SA"/>
              </w:rPr>
            </w:pPr>
          </w:p>
        </w:tc>
      </w:tr>
      <w:tr w:rsidR="005662D3" w:rsidRPr="005662D3" w:rsidTr="005662D3">
        <w:trPr>
          <w:trHeight w:val="300"/>
        </w:trPr>
        <w:tc>
          <w:tcPr>
            <w:tcW w:w="512" w:type="dxa"/>
            <w:vMerge/>
            <w:tcBorders>
              <w:top w:val="single" w:sz="4" w:space="0" w:color="auto"/>
              <w:left w:val="single" w:sz="4" w:space="0" w:color="auto"/>
              <w:bottom w:val="single" w:sz="4" w:space="0" w:color="auto"/>
              <w:right w:val="nil"/>
            </w:tcBorders>
            <w:vAlign w:val="center"/>
            <w:hideMark/>
          </w:tcPr>
          <w:p w:rsidR="005662D3" w:rsidRPr="005662D3" w:rsidRDefault="005662D3" w:rsidP="005662D3">
            <w:pPr>
              <w:spacing w:after="0" w:line="240" w:lineRule="auto"/>
              <w:rPr>
                <w:sz w:val="16"/>
                <w:szCs w:val="16"/>
                <w:lang w:val="el-GR" w:eastAsia="el-GR" w:bidi="ar-SA"/>
              </w:rPr>
            </w:pPr>
          </w:p>
        </w:tc>
        <w:tc>
          <w:tcPr>
            <w:tcW w:w="5886" w:type="dxa"/>
            <w:tcBorders>
              <w:top w:val="nil"/>
              <w:left w:val="single" w:sz="4" w:space="0" w:color="auto"/>
              <w:bottom w:val="nil"/>
              <w:right w:val="single" w:sz="4" w:space="0" w:color="auto"/>
            </w:tcBorders>
            <w:shd w:val="clear" w:color="auto" w:fill="auto"/>
            <w:hideMark/>
          </w:tcPr>
          <w:p w:rsidR="005662D3" w:rsidRPr="005662D3" w:rsidRDefault="005662D3" w:rsidP="005662D3">
            <w:pPr>
              <w:spacing w:after="0" w:line="240" w:lineRule="auto"/>
              <w:rPr>
                <w:sz w:val="16"/>
                <w:szCs w:val="16"/>
                <w:lang w:val="el-GR" w:eastAsia="el-GR" w:bidi="ar-SA"/>
              </w:rPr>
            </w:pPr>
            <w:r w:rsidRPr="005662D3">
              <w:rPr>
                <w:sz w:val="16"/>
                <w:szCs w:val="16"/>
                <w:lang w:val="el-GR" w:eastAsia="el-GR" w:bidi="ar-SA"/>
              </w:rPr>
              <w:t xml:space="preserve">Ανίχνευση </w:t>
            </w:r>
          </w:p>
        </w:tc>
        <w:tc>
          <w:tcPr>
            <w:tcW w:w="2620" w:type="dxa"/>
            <w:vMerge/>
            <w:tcBorders>
              <w:top w:val="single" w:sz="4" w:space="0" w:color="auto"/>
              <w:left w:val="single" w:sz="4" w:space="0" w:color="auto"/>
              <w:bottom w:val="single" w:sz="4" w:space="0" w:color="000000"/>
              <w:right w:val="single" w:sz="4" w:space="0" w:color="auto"/>
            </w:tcBorders>
            <w:vAlign w:val="center"/>
            <w:hideMark/>
          </w:tcPr>
          <w:p w:rsidR="005662D3" w:rsidRPr="005662D3" w:rsidRDefault="005662D3" w:rsidP="005662D3">
            <w:pPr>
              <w:spacing w:after="0" w:line="240" w:lineRule="auto"/>
              <w:rPr>
                <w:b/>
                <w:bCs/>
                <w:sz w:val="16"/>
                <w:szCs w:val="16"/>
                <w:lang w:val="el-GR" w:eastAsia="el-GR" w:bidi="ar-SA"/>
              </w:rPr>
            </w:pPr>
          </w:p>
        </w:tc>
      </w:tr>
      <w:tr w:rsidR="005662D3" w:rsidRPr="005662D3" w:rsidTr="005662D3">
        <w:trPr>
          <w:trHeight w:val="300"/>
        </w:trPr>
        <w:tc>
          <w:tcPr>
            <w:tcW w:w="512" w:type="dxa"/>
            <w:vMerge/>
            <w:tcBorders>
              <w:top w:val="single" w:sz="4" w:space="0" w:color="auto"/>
              <w:left w:val="single" w:sz="4" w:space="0" w:color="auto"/>
              <w:bottom w:val="single" w:sz="4" w:space="0" w:color="auto"/>
              <w:right w:val="nil"/>
            </w:tcBorders>
            <w:vAlign w:val="center"/>
            <w:hideMark/>
          </w:tcPr>
          <w:p w:rsidR="005662D3" w:rsidRPr="005662D3" w:rsidRDefault="005662D3" w:rsidP="005662D3">
            <w:pPr>
              <w:spacing w:after="0" w:line="240" w:lineRule="auto"/>
              <w:rPr>
                <w:sz w:val="16"/>
                <w:szCs w:val="16"/>
                <w:lang w:val="el-GR" w:eastAsia="el-GR" w:bidi="ar-SA"/>
              </w:rPr>
            </w:pPr>
          </w:p>
        </w:tc>
        <w:tc>
          <w:tcPr>
            <w:tcW w:w="5886" w:type="dxa"/>
            <w:tcBorders>
              <w:top w:val="nil"/>
              <w:left w:val="single" w:sz="4" w:space="0" w:color="auto"/>
              <w:bottom w:val="nil"/>
              <w:right w:val="single" w:sz="4" w:space="0" w:color="auto"/>
            </w:tcBorders>
            <w:shd w:val="clear" w:color="auto" w:fill="auto"/>
            <w:hideMark/>
          </w:tcPr>
          <w:p w:rsidR="005662D3" w:rsidRPr="005662D3" w:rsidRDefault="005662D3" w:rsidP="005662D3">
            <w:pPr>
              <w:spacing w:after="0" w:line="240" w:lineRule="auto"/>
              <w:rPr>
                <w:sz w:val="16"/>
                <w:szCs w:val="16"/>
                <w:lang w:val="el-GR" w:eastAsia="el-GR" w:bidi="ar-SA"/>
              </w:rPr>
            </w:pPr>
            <w:r w:rsidRPr="005662D3">
              <w:rPr>
                <w:sz w:val="16"/>
                <w:szCs w:val="16"/>
                <w:lang w:val="el-GR" w:eastAsia="el-GR" w:bidi="ar-SA"/>
              </w:rPr>
              <w:t xml:space="preserve">Αναγνώριση </w:t>
            </w:r>
          </w:p>
        </w:tc>
        <w:tc>
          <w:tcPr>
            <w:tcW w:w="2620" w:type="dxa"/>
            <w:vMerge/>
            <w:tcBorders>
              <w:top w:val="single" w:sz="4" w:space="0" w:color="auto"/>
              <w:left w:val="single" w:sz="4" w:space="0" w:color="auto"/>
              <w:bottom w:val="single" w:sz="4" w:space="0" w:color="000000"/>
              <w:right w:val="single" w:sz="4" w:space="0" w:color="auto"/>
            </w:tcBorders>
            <w:vAlign w:val="center"/>
            <w:hideMark/>
          </w:tcPr>
          <w:p w:rsidR="005662D3" w:rsidRPr="005662D3" w:rsidRDefault="005662D3" w:rsidP="005662D3">
            <w:pPr>
              <w:spacing w:after="0" w:line="240" w:lineRule="auto"/>
              <w:rPr>
                <w:b/>
                <w:bCs/>
                <w:sz w:val="16"/>
                <w:szCs w:val="16"/>
                <w:lang w:val="el-GR" w:eastAsia="el-GR" w:bidi="ar-SA"/>
              </w:rPr>
            </w:pPr>
          </w:p>
        </w:tc>
      </w:tr>
      <w:tr w:rsidR="005662D3" w:rsidRPr="005662D3" w:rsidTr="005662D3">
        <w:trPr>
          <w:trHeight w:val="225"/>
        </w:trPr>
        <w:tc>
          <w:tcPr>
            <w:tcW w:w="512" w:type="dxa"/>
            <w:vMerge/>
            <w:tcBorders>
              <w:top w:val="single" w:sz="4" w:space="0" w:color="auto"/>
              <w:left w:val="single" w:sz="4" w:space="0" w:color="auto"/>
              <w:bottom w:val="single" w:sz="4" w:space="0" w:color="auto"/>
              <w:right w:val="nil"/>
            </w:tcBorders>
            <w:vAlign w:val="center"/>
            <w:hideMark/>
          </w:tcPr>
          <w:p w:rsidR="005662D3" w:rsidRPr="005662D3" w:rsidRDefault="005662D3" w:rsidP="005662D3">
            <w:pPr>
              <w:spacing w:after="0" w:line="240" w:lineRule="auto"/>
              <w:rPr>
                <w:sz w:val="16"/>
                <w:szCs w:val="16"/>
                <w:lang w:val="el-GR" w:eastAsia="el-GR" w:bidi="ar-SA"/>
              </w:rPr>
            </w:pPr>
          </w:p>
        </w:tc>
        <w:tc>
          <w:tcPr>
            <w:tcW w:w="5886" w:type="dxa"/>
            <w:tcBorders>
              <w:top w:val="nil"/>
              <w:left w:val="single" w:sz="4" w:space="0" w:color="auto"/>
              <w:bottom w:val="nil"/>
              <w:right w:val="single" w:sz="4" w:space="0" w:color="auto"/>
            </w:tcBorders>
            <w:shd w:val="clear" w:color="auto" w:fill="auto"/>
            <w:hideMark/>
          </w:tcPr>
          <w:p w:rsidR="005662D3" w:rsidRPr="005662D3" w:rsidRDefault="005662D3" w:rsidP="005662D3">
            <w:pPr>
              <w:spacing w:after="0" w:line="240" w:lineRule="auto"/>
              <w:rPr>
                <w:sz w:val="16"/>
                <w:szCs w:val="16"/>
                <w:lang w:val="el-GR" w:eastAsia="el-GR" w:bidi="ar-SA"/>
              </w:rPr>
            </w:pPr>
            <w:r w:rsidRPr="005662D3">
              <w:rPr>
                <w:sz w:val="16"/>
                <w:szCs w:val="16"/>
                <w:lang w:val="el-GR" w:eastAsia="el-GR" w:bidi="ar-SA"/>
              </w:rPr>
              <w:t xml:space="preserve">Ταυτοποίηση </w:t>
            </w:r>
          </w:p>
        </w:tc>
        <w:tc>
          <w:tcPr>
            <w:tcW w:w="2620" w:type="dxa"/>
            <w:vMerge/>
            <w:tcBorders>
              <w:top w:val="single" w:sz="4" w:space="0" w:color="auto"/>
              <w:left w:val="single" w:sz="4" w:space="0" w:color="auto"/>
              <w:bottom w:val="single" w:sz="4" w:space="0" w:color="000000"/>
              <w:right w:val="single" w:sz="4" w:space="0" w:color="auto"/>
            </w:tcBorders>
            <w:vAlign w:val="center"/>
            <w:hideMark/>
          </w:tcPr>
          <w:p w:rsidR="005662D3" w:rsidRPr="005662D3" w:rsidRDefault="005662D3" w:rsidP="005662D3">
            <w:pPr>
              <w:spacing w:after="0" w:line="240" w:lineRule="auto"/>
              <w:rPr>
                <w:b/>
                <w:bCs/>
                <w:sz w:val="16"/>
                <w:szCs w:val="16"/>
                <w:lang w:val="el-GR" w:eastAsia="el-GR" w:bidi="ar-SA"/>
              </w:rPr>
            </w:pPr>
          </w:p>
        </w:tc>
      </w:tr>
      <w:tr w:rsidR="005662D3" w:rsidRPr="00E85AF3" w:rsidTr="005662D3">
        <w:trPr>
          <w:trHeight w:val="450"/>
        </w:trPr>
        <w:tc>
          <w:tcPr>
            <w:tcW w:w="512" w:type="dxa"/>
            <w:vMerge/>
            <w:tcBorders>
              <w:top w:val="single" w:sz="4" w:space="0" w:color="auto"/>
              <w:left w:val="single" w:sz="4" w:space="0" w:color="auto"/>
              <w:bottom w:val="single" w:sz="4" w:space="0" w:color="auto"/>
              <w:right w:val="nil"/>
            </w:tcBorders>
            <w:vAlign w:val="center"/>
            <w:hideMark/>
          </w:tcPr>
          <w:p w:rsidR="005662D3" w:rsidRPr="005662D3" w:rsidRDefault="005662D3" w:rsidP="005662D3">
            <w:pPr>
              <w:spacing w:after="0" w:line="240" w:lineRule="auto"/>
              <w:rPr>
                <w:sz w:val="16"/>
                <w:szCs w:val="16"/>
                <w:lang w:val="el-GR" w:eastAsia="el-GR" w:bidi="ar-SA"/>
              </w:rPr>
            </w:pPr>
          </w:p>
        </w:tc>
        <w:tc>
          <w:tcPr>
            <w:tcW w:w="5886" w:type="dxa"/>
            <w:tcBorders>
              <w:top w:val="nil"/>
              <w:left w:val="single" w:sz="4" w:space="0" w:color="auto"/>
              <w:bottom w:val="nil"/>
              <w:right w:val="single" w:sz="4" w:space="0" w:color="auto"/>
            </w:tcBorders>
            <w:shd w:val="clear" w:color="auto" w:fill="auto"/>
            <w:hideMark/>
          </w:tcPr>
          <w:p w:rsidR="005662D3" w:rsidRPr="005662D3" w:rsidRDefault="005662D3" w:rsidP="005662D3">
            <w:pPr>
              <w:spacing w:after="0" w:line="240" w:lineRule="auto"/>
              <w:rPr>
                <w:sz w:val="16"/>
                <w:szCs w:val="16"/>
                <w:lang w:val="el-GR" w:eastAsia="el-GR" w:bidi="ar-SA"/>
              </w:rPr>
            </w:pPr>
            <w:r w:rsidRPr="005662D3">
              <w:rPr>
                <w:sz w:val="16"/>
                <w:szCs w:val="16"/>
                <w:lang w:val="el-GR" w:eastAsia="el-GR" w:bidi="ar-SA"/>
              </w:rPr>
              <w:t>Επίσης πρέπει να συμπληρωθούν και οι αντίστοιχες αποστάσεις για όχημα 2,3 Χ 2,3 αναπόσπαστο κομμάτι των κριτηρίων.</w:t>
            </w:r>
          </w:p>
        </w:tc>
        <w:tc>
          <w:tcPr>
            <w:tcW w:w="2620" w:type="dxa"/>
            <w:vMerge/>
            <w:tcBorders>
              <w:top w:val="single" w:sz="4" w:space="0" w:color="auto"/>
              <w:left w:val="single" w:sz="4" w:space="0" w:color="auto"/>
              <w:bottom w:val="single" w:sz="4" w:space="0" w:color="000000"/>
              <w:right w:val="single" w:sz="4" w:space="0" w:color="auto"/>
            </w:tcBorders>
            <w:vAlign w:val="center"/>
            <w:hideMark/>
          </w:tcPr>
          <w:p w:rsidR="005662D3" w:rsidRPr="005662D3" w:rsidRDefault="005662D3" w:rsidP="005662D3">
            <w:pPr>
              <w:spacing w:after="0" w:line="240" w:lineRule="auto"/>
              <w:rPr>
                <w:b/>
                <w:bCs/>
                <w:sz w:val="16"/>
                <w:szCs w:val="16"/>
                <w:lang w:val="el-GR" w:eastAsia="el-GR" w:bidi="ar-SA"/>
              </w:rPr>
            </w:pPr>
          </w:p>
        </w:tc>
      </w:tr>
      <w:tr w:rsidR="005662D3" w:rsidRPr="005662D3" w:rsidTr="005662D3">
        <w:trPr>
          <w:trHeight w:val="409"/>
        </w:trPr>
        <w:tc>
          <w:tcPr>
            <w:tcW w:w="512" w:type="dxa"/>
            <w:vMerge w:val="restart"/>
            <w:tcBorders>
              <w:top w:val="nil"/>
              <w:left w:val="single" w:sz="4" w:space="0" w:color="auto"/>
              <w:bottom w:val="single" w:sz="4" w:space="0" w:color="auto"/>
              <w:right w:val="nil"/>
            </w:tcBorders>
            <w:shd w:val="clear" w:color="auto" w:fill="auto"/>
            <w:hideMark/>
          </w:tcPr>
          <w:p w:rsidR="005662D3" w:rsidRPr="005662D3" w:rsidRDefault="005662D3" w:rsidP="005662D3">
            <w:pPr>
              <w:spacing w:after="0" w:line="240" w:lineRule="auto"/>
              <w:ind w:firstLineChars="100" w:firstLine="160"/>
              <w:rPr>
                <w:sz w:val="16"/>
                <w:szCs w:val="16"/>
                <w:lang w:val="el-GR" w:eastAsia="el-GR" w:bidi="ar-SA"/>
              </w:rPr>
            </w:pPr>
            <w:r w:rsidRPr="005662D3">
              <w:rPr>
                <w:sz w:val="16"/>
                <w:szCs w:val="16"/>
                <w:lang w:val="el-GR" w:eastAsia="el-GR" w:bidi="ar-SA"/>
              </w:rPr>
              <w:t>12</w:t>
            </w:r>
          </w:p>
        </w:tc>
        <w:tc>
          <w:tcPr>
            <w:tcW w:w="5886" w:type="dxa"/>
            <w:tcBorders>
              <w:top w:val="single" w:sz="4" w:space="0" w:color="auto"/>
              <w:left w:val="single" w:sz="4" w:space="0" w:color="auto"/>
              <w:bottom w:val="nil"/>
              <w:right w:val="single" w:sz="4" w:space="0" w:color="auto"/>
            </w:tcBorders>
            <w:shd w:val="clear" w:color="auto" w:fill="auto"/>
            <w:hideMark/>
          </w:tcPr>
          <w:p w:rsidR="005662D3" w:rsidRPr="005662D3" w:rsidRDefault="005662D3" w:rsidP="005662D3">
            <w:pPr>
              <w:spacing w:after="0" w:line="240" w:lineRule="auto"/>
              <w:rPr>
                <w:sz w:val="16"/>
                <w:szCs w:val="16"/>
                <w:lang w:val="el-GR" w:eastAsia="el-GR" w:bidi="ar-SA"/>
              </w:rPr>
            </w:pPr>
            <w:r w:rsidRPr="005662D3">
              <w:rPr>
                <w:sz w:val="16"/>
                <w:szCs w:val="16"/>
                <w:lang w:val="el-GR" w:eastAsia="el-GR" w:bidi="ar-SA"/>
              </w:rPr>
              <w:t>Α.8. «Να διαθέτει μεταβλητά πεδία παρατήρησης σε στενό (NFOV) και ευρύ πεδίο (WFOV)»</w:t>
            </w:r>
          </w:p>
        </w:tc>
        <w:tc>
          <w:tcPr>
            <w:tcW w:w="2620" w:type="dxa"/>
            <w:vMerge w:val="restart"/>
            <w:tcBorders>
              <w:top w:val="nil"/>
              <w:left w:val="single" w:sz="4" w:space="0" w:color="auto"/>
              <w:bottom w:val="single" w:sz="4" w:space="0" w:color="000000"/>
              <w:right w:val="single" w:sz="4" w:space="0" w:color="auto"/>
            </w:tcBorders>
            <w:shd w:val="clear" w:color="auto" w:fill="auto"/>
            <w:hideMark/>
          </w:tcPr>
          <w:p w:rsidR="005662D3" w:rsidRPr="005662D3" w:rsidRDefault="005662D3" w:rsidP="005662D3">
            <w:pPr>
              <w:spacing w:after="0" w:line="240" w:lineRule="auto"/>
              <w:rPr>
                <w:b/>
                <w:bCs/>
                <w:sz w:val="16"/>
                <w:szCs w:val="16"/>
                <w:lang w:val="el-GR" w:eastAsia="el-GR" w:bidi="ar-SA"/>
              </w:rPr>
            </w:pPr>
            <w:r w:rsidRPr="005662D3">
              <w:rPr>
                <w:b/>
                <w:bCs/>
                <w:sz w:val="16"/>
                <w:szCs w:val="16"/>
                <w:lang w:val="el-GR" w:eastAsia="el-GR" w:bidi="ar-SA"/>
              </w:rPr>
              <w:t xml:space="preserve">Δεν εγκρίνεται </w:t>
            </w:r>
          </w:p>
        </w:tc>
      </w:tr>
      <w:tr w:rsidR="005662D3" w:rsidRPr="00E85AF3" w:rsidTr="005662D3">
        <w:trPr>
          <w:trHeight w:val="450"/>
        </w:trPr>
        <w:tc>
          <w:tcPr>
            <w:tcW w:w="512" w:type="dxa"/>
            <w:vMerge/>
            <w:tcBorders>
              <w:top w:val="nil"/>
              <w:left w:val="single" w:sz="4" w:space="0" w:color="auto"/>
              <w:bottom w:val="single" w:sz="4" w:space="0" w:color="auto"/>
              <w:right w:val="nil"/>
            </w:tcBorders>
            <w:vAlign w:val="center"/>
            <w:hideMark/>
          </w:tcPr>
          <w:p w:rsidR="005662D3" w:rsidRPr="005662D3" w:rsidRDefault="005662D3" w:rsidP="005662D3">
            <w:pPr>
              <w:spacing w:after="0" w:line="240" w:lineRule="auto"/>
              <w:rPr>
                <w:sz w:val="16"/>
                <w:szCs w:val="16"/>
                <w:lang w:val="el-GR" w:eastAsia="el-GR" w:bidi="ar-SA"/>
              </w:rPr>
            </w:pPr>
          </w:p>
        </w:tc>
        <w:tc>
          <w:tcPr>
            <w:tcW w:w="5886" w:type="dxa"/>
            <w:tcBorders>
              <w:top w:val="nil"/>
              <w:left w:val="single" w:sz="4" w:space="0" w:color="auto"/>
              <w:bottom w:val="nil"/>
              <w:right w:val="single" w:sz="4" w:space="0" w:color="auto"/>
            </w:tcBorders>
            <w:shd w:val="clear" w:color="auto" w:fill="auto"/>
            <w:hideMark/>
          </w:tcPr>
          <w:p w:rsidR="005662D3" w:rsidRPr="005662D3" w:rsidRDefault="005662D3" w:rsidP="005662D3">
            <w:pPr>
              <w:spacing w:after="0" w:line="240" w:lineRule="auto"/>
              <w:rPr>
                <w:sz w:val="16"/>
                <w:szCs w:val="16"/>
                <w:lang w:val="el-GR" w:eastAsia="el-GR" w:bidi="ar-SA"/>
              </w:rPr>
            </w:pPr>
            <w:r w:rsidRPr="005662D3">
              <w:rPr>
                <w:sz w:val="16"/>
                <w:szCs w:val="16"/>
                <w:lang w:val="el-GR" w:eastAsia="el-GR" w:bidi="ar-SA"/>
              </w:rPr>
              <w:t>ΠΡΟΤΑΣΗ: Θα αξιολογηθεί επιπλέον εάν διαθέτει συνεχόμενα μεταβλητό πεδίο παρατήρησης (</w:t>
            </w:r>
            <w:proofErr w:type="spellStart"/>
            <w:r w:rsidRPr="005662D3">
              <w:rPr>
                <w:sz w:val="16"/>
                <w:szCs w:val="16"/>
                <w:lang w:val="el-GR" w:eastAsia="el-GR" w:bidi="ar-SA"/>
              </w:rPr>
              <w:t>continuously</w:t>
            </w:r>
            <w:proofErr w:type="spellEnd"/>
            <w:r w:rsidRPr="005662D3">
              <w:rPr>
                <w:sz w:val="16"/>
                <w:szCs w:val="16"/>
                <w:lang w:val="el-GR" w:eastAsia="el-GR" w:bidi="ar-SA"/>
              </w:rPr>
              <w:t xml:space="preserve"> </w:t>
            </w:r>
            <w:proofErr w:type="spellStart"/>
            <w:r w:rsidRPr="005662D3">
              <w:rPr>
                <w:sz w:val="16"/>
                <w:szCs w:val="16"/>
                <w:lang w:val="el-GR" w:eastAsia="el-GR" w:bidi="ar-SA"/>
              </w:rPr>
              <w:t>variable</w:t>
            </w:r>
            <w:proofErr w:type="spellEnd"/>
            <w:r w:rsidRPr="005662D3">
              <w:rPr>
                <w:sz w:val="16"/>
                <w:szCs w:val="16"/>
                <w:lang w:val="el-GR" w:eastAsia="el-GR" w:bidi="ar-SA"/>
              </w:rPr>
              <w:t>) από το στενό (NFOV) πεδίο μέχρι το ευρύ (WFOV).</w:t>
            </w:r>
          </w:p>
        </w:tc>
        <w:tc>
          <w:tcPr>
            <w:tcW w:w="2620" w:type="dxa"/>
            <w:vMerge/>
            <w:tcBorders>
              <w:top w:val="nil"/>
              <w:left w:val="single" w:sz="4" w:space="0" w:color="auto"/>
              <w:bottom w:val="single" w:sz="4" w:space="0" w:color="000000"/>
              <w:right w:val="single" w:sz="4" w:space="0" w:color="auto"/>
            </w:tcBorders>
            <w:vAlign w:val="center"/>
            <w:hideMark/>
          </w:tcPr>
          <w:p w:rsidR="005662D3" w:rsidRPr="005662D3" w:rsidRDefault="005662D3" w:rsidP="005662D3">
            <w:pPr>
              <w:spacing w:after="0" w:line="240" w:lineRule="auto"/>
              <w:rPr>
                <w:b/>
                <w:bCs/>
                <w:sz w:val="16"/>
                <w:szCs w:val="16"/>
                <w:lang w:val="el-GR" w:eastAsia="el-GR" w:bidi="ar-SA"/>
              </w:rPr>
            </w:pPr>
          </w:p>
        </w:tc>
      </w:tr>
      <w:tr w:rsidR="005662D3" w:rsidRPr="00E85AF3" w:rsidTr="005662D3">
        <w:trPr>
          <w:trHeight w:val="225"/>
        </w:trPr>
        <w:tc>
          <w:tcPr>
            <w:tcW w:w="512" w:type="dxa"/>
            <w:vMerge/>
            <w:tcBorders>
              <w:top w:val="nil"/>
              <w:left w:val="single" w:sz="4" w:space="0" w:color="auto"/>
              <w:bottom w:val="single" w:sz="4" w:space="0" w:color="auto"/>
              <w:right w:val="nil"/>
            </w:tcBorders>
            <w:vAlign w:val="center"/>
            <w:hideMark/>
          </w:tcPr>
          <w:p w:rsidR="005662D3" w:rsidRPr="005662D3" w:rsidRDefault="005662D3" w:rsidP="005662D3">
            <w:pPr>
              <w:spacing w:after="0" w:line="240" w:lineRule="auto"/>
              <w:rPr>
                <w:sz w:val="16"/>
                <w:szCs w:val="16"/>
                <w:lang w:val="el-GR" w:eastAsia="el-GR" w:bidi="ar-SA"/>
              </w:rPr>
            </w:pPr>
          </w:p>
        </w:tc>
        <w:tc>
          <w:tcPr>
            <w:tcW w:w="5886" w:type="dxa"/>
            <w:tcBorders>
              <w:top w:val="nil"/>
              <w:left w:val="single" w:sz="4" w:space="0" w:color="auto"/>
              <w:bottom w:val="nil"/>
              <w:right w:val="single" w:sz="4" w:space="0" w:color="auto"/>
            </w:tcBorders>
            <w:shd w:val="clear" w:color="auto" w:fill="auto"/>
            <w:hideMark/>
          </w:tcPr>
          <w:p w:rsidR="005662D3" w:rsidRPr="005662D3" w:rsidRDefault="005662D3" w:rsidP="005662D3">
            <w:pPr>
              <w:spacing w:after="0" w:line="240" w:lineRule="auto"/>
              <w:rPr>
                <w:sz w:val="16"/>
                <w:szCs w:val="16"/>
                <w:lang w:val="el-GR" w:eastAsia="el-GR" w:bidi="ar-SA"/>
              </w:rPr>
            </w:pPr>
            <w:r w:rsidRPr="005662D3">
              <w:rPr>
                <w:sz w:val="16"/>
                <w:szCs w:val="16"/>
                <w:lang w:val="el-GR" w:eastAsia="el-GR" w:bidi="ar-SA"/>
              </w:rPr>
              <w:t>Να δοθούν οι μοίρες θέασης οριζόντια και κάθετα και στα δύο πεδία.</w:t>
            </w:r>
          </w:p>
        </w:tc>
        <w:tc>
          <w:tcPr>
            <w:tcW w:w="2620" w:type="dxa"/>
            <w:vMerge/>
            <w:tcBorders>
              <w:top w:val="nil"/>
              <w:left w:val="single" w:sz="4" w:space="0" w:color="auto"/>
              <w:bottom w:val="single" w:sz="4" w:space="0" w:color="000000"/>
              <w:right w:val="single" w:sz="4" w:space="0" w:color="auto"/>
            </w:tcBorders>
            <w:vAlign w:val="center"/>
            <w:hideMark/>
          </w:tcPr>
          <w:p w:rsidR="005662D3" w:rsidRPr="005662D3" w:rsidRDefault="005662D3" w:rsidP="005662D3">
            <w:pPr>
              <w:spacing w:after="0" w:line="240" w:lineRule="auto"/>
              <w:rPr>
                <w:b/>
                <w:bCs/>
                <w:sz w:val="16"/>
                <w:szCs w:val="16"/>
                <w:lang w:val="el-GR" w:eastAsia="el-GR" w:bidi="ar-SA"/>
              </w:rPr>
            </w:pPr>
          </w:p>
        </w:tc>
      </w:tr>
      <w:tr w:rsidR="005662D3" w:rsidRPr="00E85AF3" w:rsidTr="005662D3">
        <w:trPr>
          <w:trHeight w:val="225"/>
        </w:trPr>
        <w:tc>
          <w:tcPr>
            <w:tcW w:w="512" w:type="dxa"/>
            <w:vMerge/>
            <w:tcBorders>
              <w:top w:val="nil"/>
              <w:left w:val="single" w:sz="4" w:space="0" w:color="auto"/>
              <w:bottom w:val="single" w:sz="4" w:space="0" w:color="auto"/>
              <w:right w:val="nil"/>
            </w:tcBorders>
            <w:vAlign w:val="center"/>
            <w:hideMark/>
          </w:tcPr>
          <w:p w:rsidR="005662D3" w:rsidRPr="005662D3" w:rsidRDefault="005662D3" w:rsidP="005662D3">
            <w:pPr>
              <w:spacing w:after="0" w:line="240" w:lineRule="auto"/>
              <w:rPr>
                <w:sz w:val="16"/>
                <w:szCs w:val="16"/>
                <w:lang w:val="el-GR" w:eastAsia="el-GR" w:bidi="ar-SA"/>
              </w:rPr>
            </w:pPr>
          </w:p>
        </w:tc>
        <w:tc>
          <w:tcPr>
            <w:tcW w:w="5886" w:type="dxa"/>
            <w:tcBorders>
              <w:top w:val="nil"/>
              <w:left w:val="single" w:sz="4" w:space="0" w:color="auto"/>
              <w:bottom w:val="nil"/>
              <w:right w:val="single" w:sz="4" w:space="0" w:color="auto"/>
            </w:tcBorders>
            <w:shd w:val="clear" w:color="auto" w:fill="auto"/>
            <w:hideMark/>
          </w:tcPr>
          <w:p w:rsidR="005662D3" w:rsidRPr="005662D3" w:rsidRDefault="005662D3" w:rsidP="005662D3">
            <w:pPr>
              <w:spacing w:after="0" w:line="240" w:lineRule="auto"/>
              <w:rPr>
                <w:sz w:val="16"/>
                <w:szCs w:val="16"/>
                <w:lang w:val="el-GR" w:eastAsia="el-GR" w:bidi="ar-SA"/>
              </w:rPr>
            </w:pPr>
            <w:r w:rsidRPr="005662D3">
              <w:rPr>
                <w:sz w:val="16"/>
                <w:szCs w:val="16"/>
                <w:lang w:val="el-GR" w:eastAsia="el-GR" w:bidi="ar-SA"/>
              </w:rPr>
              <w:t>Να δοθεί το αρχικό εστιακό μήκος του φακού (WFOV) καθώς και το τελικό μετά τη μεγέθυνση (NFOV).</w:t>
            </w:r>
          </w:p>
        </w:tc>
        <w:tc>
          <w:tcPr>
            <w:tcW w:w="2620" w:type="dxa"/>
            <w:vMerge/>
            <w:tcBorders>
              <w:top w:val="nil"/>
              <w:left w:val="single" w:sz="4" w:space="0" w:color="auto"/>
              <w:bottom w:val="single" w:sz="4" w:space="0" w:color="000000"/>
              <w:right w:val="single" w:sz="4" w:space="0" w:color="auto"/>
            </w:tcBorders>
            <w:vAlign w:val="center"/>
            <w:hideMark/>
          </w:tcPr>
          <w:p w:rsidR="005662D3" w:rsidRPr="005662D3" w:rsidRDefault="005662D3" w:rsidP="005662D3">
            <w:pPr>
              <w:spacing w:after="0" w:line="240" w:lineRule="auto"/>
              <w:rPr>
                <w:b/>
                <w:bCs/>
                <w:sz w:val="16"/>
                <w:szCs w:val="16"/>
                <w:lang w:val="el-GR" w:eastAsia="el-GR" w:bidi="ar-SA"/>
              </w:rPr>
            </w:pPr>
          </w:p>
        </w:tc>
      </w:tr>
      <w:tr w:rsidR="005662D3" w:rsidRPr="005662D3" w:rsidTr="005662D3">
        <w:trPr>
          <w:trHeight w:val="409"/>
        </w:trPr>
        <w:tc>
          <w:tcPr>
            <w:tcW w:w="512" w:type="dxa"/>
            <w:vMerge w:val="restart"/>
            <w:tcBorders>
              <w:top w:val="nil"/>
              <w:left w:val="single" w:sz="4" w:space="0" w:color="auto"/>
              <w:bottom w:val="single" w:sz="4" w:space="0" w:color="auto"/>
              <w:right w:val="nil"/>
            </w:tcBorders>
            <w:shd w:val="clear" w:color="auto" w:fill="auto"/>
            <w:hideMark/>
          </w:tcPr>
          <w:p w:rsidR="005662D3" w:rsidRPr="005662D3" w:rsidRDefault="005662D3" w:rsidP="005662D3">
            <w:pPr>
              <w:spacing w:after="0" w:line="240" w:lineRule="auto"/>
              <w:ind w:firstLineChars="100" w:firstLine="160"/>
              <w:rPr>
                <w:sz w:val="16"/>
                <w:szCs w:val="16"/>
                <w:lang w:val="el-GR" w:eastAsia="el-GR" w:bidi="ar-SA"/>
              </w:rPr>
            </w:pPr>
            <w:r w:rsidRPr="005662D3">
              <w:rPr>
                <w:sz w:val="16"/>
                <w:szCs w:val="16"/>
                <w:lang w:val="el-GR" w:eastAsia="el-GR" w:bidi="ar-SA"/>
              </w:rPr>
              <w:t>13</w:t>
            </w:r>
          </w:p>
        </w:tc>
        <w:tc>
          <w:tcPr>
            <w:tcW w:w="5886" w:type="dxa"/>
            <w:tcBorders>
              <w:top w:val="single" w:sz="4" w:space="0" w:color="auto"/>
              <w:left w:val="single" w:sz="4" w:space="0" w:color="auto"/>
              <w:bottom w:val="nil"/>
              <w:right w:val="single" w:sz="4" w:space="0" w:color="auto"/>
            </w:tcBorders>
            <w:shd w:val="clear" w:color="auto" w:fill="auto"/>
            <w:hideMark/>
          </w:tcPr>
          <w:p w:rsidR="005662D3" w:rsidRPr="005662D3" w:rsidRDefault="005662D3" w:rsidP="005662D3">
            <w:pPr>
              <w:spacing w:after="0" w:line="240" w:lineRule="auto"/>
              <w:rPr>
                <w:sz w:val="16"/>
                <w:szCs w:val="16"/>
                <w:lang w:val="el-GR" w:eastAsia="el-GR" w:bidi="ar-SA"/>
              </w:rPr>
            </w:pPr>
            <w:r w:rsidRPr="005662D3">
              <w:rPr>
                <w:sz w:val="16"/>
                <w:szCs w:val="16"/>
                <w:lang w:val="el-GR" w:eastAsia="el-GR" w:bidi="ar-SA"/>
              </w:rPr>
              <w:t>Α.9. « Να παρέχει οπτική μεγέθυνση εικόνας σε στενό πεδίο παρατήρησης ΝFOV) τουλάχιστον 4Χ».</w:t>
            </w:r>
          </w:p>
        </w:tc>
        <w:tc>
          <w:tcPr>
            <w:tcW w:w="2620" w:type="dxa"/>
            <w:vMerge w:val="restart"/>
            <w:tcBorders>
              <w:top w:val="nil"/>
              <w:left w:val="single" w:sz="4" w:space="0" w:color="auto"/>
              <w:bottom w:val="single" w:sz="4" w:space="0" w:color="000000"/>
              <w:right w:val="single" w:sz="4" w:space="0" w:color="auto"/>
            </w:tcBorders>
            <w:shd w:val="clear" w:color="auto" w:fill="auto"/>
            <w:hideMark/>
          </w:tcPr>
          <w:p w:rsidR="005662D3" w:rsidRPr="005662D3" w:rsidRDefault="005662D3" w:rsidP="005662D3">
            <w:pPr>
              <w:spacing w:after="0" w:line="240" w:lineRule="auto"/>
              <w:rPr>
                <w:b/>
                <w:bCs/>
                <w:sz w:val="16"/>
                <w:szCs w:val="16"/>
                <w:lang w:val="el-GR" w:eastAsia="el-GR" w:bidi="ar-SA"/>
              </w:rPr>
            </w:pPr>
            <w:r w:rsidRPr="005662D3">
              <w:rPr>
                <w:b/>
                <w:bCs/>
                <w:sz w:val="16"/>
                <w:szCs w:val="16"/>
                <w:lang w:val="el-GR" w:eastAsia="el-GR" w:bidi="ar-SA"/>
              </w:rPr>
              <w:t>Ελήφθη υπόψη</w:t>
            </w:r>
          </w:p>
        </w:tc>
      </w:tr>
      <w:tr w:rsidR="005662D3" w:rsidRPr="005662D3" w:rsidTr="005662D3">
        <w:trPr>
          <w:trHeight w:val="450"/>
        </w:trPr>
        <w:tc>
          <w:tcPr>
            <w:tcW w:w="512" w:type="dxa"/>
            <w:vMerge/>
            <w:tcBorders>
              <w:top w:val="nil"/>
              <w:left w:val="single" w:sz="4" w:space="0" w:color="auto"/>
              <w:bottom w:val="single" w:sz="4" w:space="0" w:color="auto"/>
              <w:right w:val="nil"/>
            </w:tcBorders>
            <w:vAlign w:val="center"/>
            <w:hideMark/>
          </w:tcPr>
          <w:p w:rsidR="005662D3" w:rsidRPr="005662D3" w:rsidRDefault="005662D3" w:rsidP="005662D3">
            <w:pPr>
              <w:spacing w:after="0" w:line="240" w:lineRule="auto"/>
              <w:rPr>
                <w:sz w:val="16"/>
                <w:szCs w:val="16"/>
                <w:lang w:val="el-GR" w:eastAsia="el-GR" w:bidi="ar-SA"/>
              </w:rPr>
            </w:pPr>
          </w:p>
        </w:tc>
        <w:tc>
          <w:tcPr>
            <w:tcW w:w="5886" w:type="dxa"/>
            <w:tcBorders>
              <w:top w:val="nil"/>
              <w:left w:val="single" w:sz="4" w:space="0" w:color="auto"/>
              <w:bottom w:val="single" w:sz="4" w:space="0" w:color="auto"/>
              <w:right w:val="single" w:sz="4" w:space="0" w:color="auto"/>
            </w:tcBorders>
            <w:shd w:val="clear" w:color="auto" w:fill="auto"/>
            <w:hideMark/>
          </w:tcPr>
          <w:p w:rsidR="005662D3" w:rsidRPr="005662D3" w:rsidRDefault="005662D3" w:rsidP="005662D3">
            <w:pPr>
              <w:spacing w:after="0" w:line="240" w:lineRule="auto"/>
              <w:rPr>
                <w:sz w:val="16"/>
                <w:szCs w:val="16"/>
                <w:lang w:val="el-GR" w:eastAsia="el-GR" w:bidi="ar-SA"/>
              </w:rPr>
            </w:pPr>
            <w:r w:rsidRPr="005662D3">
              <w:rPr>
                <w:sz w:val="16"/>
                <w:szCs w:val="16"/>
                <w:lang w:val="el-GR" w:eastAsia="el-GR" w:bidi="ar-SA"/>
              </w:rPr>
              <w:t>ΠΡΟΤΑΣΗ: Να παρέχει οπτική μεγέθυνση εικόνας σε στενό πεδίο παρατήρησης ΝFOV). Να δηλωθεί η τιμή της …... Χ</w:t>
            </w:r>
          </w:p>
        </w:tc>
        <w:tc>
          <w:tcPr>
            <w:tcW w:w="2620" w:type="dxa"/>
            <w:vMerge/>
            <w:tcBorders>
              <w:top w:val="nil"/>
              <w:left w:val="single" w:sz="4" w:space="0" w:color="auto"/>
              <w:bottom w:val="single" w:sz="4" w:space="0" w:color="000000"/>
              <w:right w:val="single" w:sz="4" w:space="0" w:color="auto"/>
            </w:tcBorders>
            <w:vAlign w:val="center"/>
            <w:hideMark/>
          </w:tcPr>
          <w:p w:rsidR="005662D3" w:rsidRPr="005662D3" w:rsidRDefault="005662D3" w:rsidP="005662D3">
            <w:pPr>
              <w:spacing w:after="0" w:line="240" w:lineRule="auto"/>
              <w:rPr>
                <w:b/>
                <w:bCs/>
                <w:sz w:val="16"/>
                <w:szCs w:val="16"/>
                <w:lang w:val="el-GR" w:eastAsia="el-GR" w:bidi="ar-SA"/>
              </w:rPr>
            </w:pPr>
          </w:p>
        </w:tc>
      </w:tr>
      <w:tr w:rsidR="005662D3" w:rsidRPr="005662D3" w:rsidTr="005662D3">
        <w:trPr>
          <w:trHeight w:val="409"/>
        </w:trPr>
        <w:tc>
          <w:tcPr>
            <w:tcW w:w="512" w:type="dxa"/>
            <w:vMerge w:val="restart"/>
            <w:tcBorders>
              <w:top w:val="nil"/>
              <w:left w:val="single" w:sz="4" w:space="0" w:color="auto"/>
              <w:bottom w:val="single" w:sz="4" w:space="0" w:color="auto"/>
              <w:right w:val="nil"/>
            </w:tcBorders>
            <w:shd w:val="clear" w:color="auto" w:fill="auto"/>
            <w:hideMark/>
          </w:tcPr>
          <w:p w:rsidR="005662D3" w:rsidRPr="005662D3" w:rsidRDefault="005662D3" w:rsidP="005662D3">
            <w:pPr>
              <w:spacing w:after="0" w:line="240" w:lineRule="auto"/>
              <w:ind w:firstLineChars="100" w:firstLine="160"/>
              <w:rPr>
                <w:sz w:val="16"/>
                <w:szCs w:val="16"/>
                <w:lang w:val="el-GR" w:eastAsia="el-GR" w:bidi="ar-SA"/>
              </w:rPr>
            </w:pPr>
            <w:r w:rsidRPr="005662D3">
              <w:rPr>
                <w:sz w:val="16"/>
                <w:szCs w:val="16"/>
                <w:lang w:val="el-GR" w:eastAsia="el-GR" w:bidi="ar-SA"/>
              </w:rPr>
              <w:t>14</w:t>
            </w:r>
          </w:p>
        </w:tc>
        <w:tc>
          <w:tcPr>
            <w:tcW w:w="5886" w:type="dxa"/>
            <w:tcBorders>
              <w:top w:val="nil"/>
              <w:left w:val="single" w:sz="4" w:space="0" w:color="auto"/>
              <w:bottom w:val="nil"/>
              <w:right w:val="single" w:sz="4" w:space="0" w:color="auto"/>
            </w:tcBorders>
            <w:shd w:val="clear" w:color="auto" w:fill="auto"/>
            <w:hideMark/>
          </w:tcPr>
          <w:p w:rsidR="005662D3" w:rsidRPr="005662D3" w:rsidRDefault="005662D3" w:rsidP="005662D3">
            <w:pPr>
              <w:spacing w:after="0" w:line="240" w:lineRule="auto"/>
              <w:rPr>
                <w:sz w:val="16"/>
                <w:szCs w:val="16"/>
                <w:lang w:val="el-GR" w:eastAsia="el-GR" w:bidi="ar-SA"/>
              </w:rPr>
            </w:pPr>
            <w:r w:rsidRPr="005662D3">
              <w:rPr>
                <w:sz w:val="16"/>
                <w:szCs w:val="16"/>
                <w:lang w:val="el-GR" w:eastAsia="el-GR" w:bidi="ar-SA"/>
              </w:rPr>
              <w:t>Α.10. « Να παρέχει οπτική μεγέθυνση εικόνας σε ευρύ πεδίο παρατήρησης (WFOV) τουλάχιστον 2Χ».</w:t>
            </w:r>
          </w:p>
        </w:tc>
        <w:tc>
          <w:tcPr>
            <w:tcW w:w="2620" w:type="dxa"/>
            <w:tcBorders>
              <w:top w:val="nil"/>
              <w:left w:val="nil"/>
              <w:bottom w:val="nil"/>
              <w:right w:val="single" w:sz="4" w:space="0" w:color="auto"/>
            </w:tcBorders>
            <w:shd w:val="clear" w:color="auto" w:fill="auto"/>
            <w:hideMark/>
          </w:tcPr>
          <w:p w:rsidR="005662D3" w:rsidRPr="005662D3" w:rsidRDefault="005662D3" w:rsidP="005662D3">
            <w:pPr>
              <w:spacing w:after="0" w:line="240" w:lineRule="auto"/>
              <w:rPr>
                <w:b/>
                <w:bCs/>
                <w:sz w:val="16"/>
                <w:szCs w:val="16"/>
                <w:lang w:val="el-GR" w:eastAsia="el-GR" w:bidi="ar-SA"/>
              </w:rPr>
            </w:pPr>
            <w:r w:rsidRPr="005662D3">
              <w:rPr>
                <w:b/>
                <w:bCs/>
                <w:sz w:val="16"/>
                <w:szCs w:val="16"/>
                <w:lang w:val="el-GR" w:eastAsia="el-GR" w:bidi="ar-SA"/>
              </w:rPr>
              <w:t>Ελήφθη υπόψη</w:t>
            </w:r>
          </w:p>
        </w:tc>
      </w:tr>
      <w:tr w:rsidR="005662D3" w:rsidRPr="00E85AF3" w:rsidTr="005662D3">
        <w:trPr>
          <w:trHeight w:val="675"/>
        </w:trPr>
        <w:tc>
          <w:tcPr>
            <w:tcW w:w="512" w:type="dxa"/>
            <w:vMerge/>
            <w:tcBorders>
              <w:top w:val="nil"/>
              <w:left w:val="single" w:sz="4" w:space="0" w:color="auto"/>
              <w:bottom w:val="single" w:sz="4" w:space="0" w:color="auto"/>
              <w:right w:val="nil"/>
            </w:tcBorders>
            <w:vAlign w:val="center"/>
            <w:hideMark/>
          </w:tcPr>
          <w:p w:rsidR="005662D3" w:rsidRPr="005662D3" w:rsidRDefault="005662D3" w:rsidP="005662D3">
            <w:pPr>
              <w:spacing w:after="0" w:line="240" w:lineRule="auto"/>
              <w:rPr>
                <w:sz w:val="16"/>
                <w:szCs w:val="16"/>
                <w:lang w:val="el-GR" w:eastAsia="el-GR" w:bidi="ar-SA"/>
              </w:rPr>
            </w:pPr>
          </w:p>
        </w:tc>
        <w:tc>
          <w:tcPr>
            <w:tcW w:w="5886" w:type="dxa"/>
            <w:tcBorders>
              <w:top w:val="nil"/>
              <w:left w:val="single" w:sz="4" w:space="0" w:color="auto"/>
              <w:bottom w:val="single" w:sz="4" w:space="0" w:color="auto"/>
              <w:right w:val="single" w:sz="4" w:space="0" w:color="auto"/>
            </w:tcBorders>
            <w:shd w:val="clear" w:color="auto" w:fill="auto"/>
            <w:hideMark/>
          </w:tcPr>
          <w:p w:rsidR="005662D3" w:rsidRPr="005662D3" w:rsidRDefault="005662D3" w:rsidP="005662D3">
            <w:pPr>
              <w:spacing w:after="0" w:line="240" w:lineRule="auto"/>
              <w:rPr>
                <w:sz w:val="16"/>
                <w:szCs w:val="16"/>
                <w:lang w:val="el-GR" w:eastAsia="el-GR" w:bidi="ar-SA"/>
              </w:rPr>
            </w:pPr>
            <w:r w:rsidRPr="005662D3">
              <w:rPr>
                <w:sz w:val="16"/>
                <w:szCs w:val="16"/>
                <w:lang w:val="el-GR" w:eastAsia="el-GR" w:bidi="ar-SA"/>
              </w:rPr>
              <w:t>ΠΑΡΑΤΗΡΗΣΗ: Αφού έχουμε ένα ευρύ πεδίο (WFOV) που συνήθως είναι και το αρχικό εστιακό μήκος, πως θα προκύψει μεγέθυνση Χ2? ΠΡΟΤΑΣΗ: «Να παρέχει ηλεκτρονική μεγέθυνση εικόνας σε ευρύ πεδίο παρατήρησης (WFOV) τουλάχιστον 2Χ».</w:t>
            </w:r>
          </w:p>
        </w:tc>
        <w:tc>
          <w:tcPr>
            <w:tcW w:w="2620" w:type="dxa"/>
            <w:tcBorders>
              <w:top w:val="nil"/>
              <w:left w:val="nil"/>
              <w:bottom w:val="single" w:sz="4" w:space="0" w:color="auto"/>
              <w:right w:val="single" w:sz="4" w:space="0" w:color="auto"/>
            </w:tcBorders>
            <w:shd w:val="clear" w:color="auto" w:fill="auto"/>
            <w:hideMark/>
          </w:tcPr>
          <w:p w:rsidR="005662D3" w:rsidRPr="005662D3" w:rsidRDefault="005662D3" w:rsidP="005662D3">
            <w:pPr>
              <w:spacing w:after="0" w:line="240" w:lineRule="auto"/>
              <w:rPr>
                <w:b/>
                <w:bCs/>
                <w:sz w:val="16"/>
                <w:szCs w:val="16"/>
                <w:lang w:val="el-GR" w:eastAsia="el-GR" w:bidi="ar-SA"/>
              </w:rPr>
            </w:pPr>
            <w:r w:rsidRPr="005662D3">
              <w:rPr>
                <w:b/>
                <w:bCs/>
                <w:sz w:val="16"/>
                <w:szCs w:val="16"/>
                <w:lang w:val="el-GR" w:eastAsia="el-GR" w:bidi="ar-SA"/>
              </w:rPr>
              <w:t> </w:t>
            </w:r>
          </w:p>
        </w:tc>
      </w:tr>
      <w:tr w:rsidR="005662D3" w:rsidRPr="005662D3" w:rsidTr="005662D3">
        <w:trPr>
          <w:trHeight w:val="203"/>
        </w:trPr>
        <w:tc>
          <w:tcPr>
            <w:tcW w:w="512" w:type="dxa"/>
            <w:vMerge w:val="restart"/>
            <w:tcBorders>
              <w:top w:val="nil"/>
              <w:left w:val="single" w:sz="4" w:space="0" w:color="auto"/>
              <w:bottom w:val="single" w:sz="4" w:space="0" w:color="auto"/>
              <w:right w:val="nil"/>
            </w:tcBorders>
            <w:shd w:val="clear" w:color="auto" w:fill="auto"/>
            <w:hideMark/>
          </w:tcPr>
          <w:p w:rsidR="005662D3" w:rsidRPr="005662D3" w:rsidRDefault="005662D3" w:rsidP="005662D3">
            <w:pPr>
              <w:spacing w:after="0" w:line="240" w:lineRule="auto"/>
              <w:ind w:firstLineChars="100" w:firstLine="160"/>
              <w:rPr>
                <w:sz w:val="16"/>
                <w:szCs w:val="16"/>
                <w:lang w:val="el-GR" w:eastAsia="el-GR" w:bidi="ar-SA"/>
              </w:rPr>
            </w:pPr>
            <w:r w:rsidRPr="005662D3">
              <w:rPr>
                <w:sz w:val="16"/>
                <w:szCs w:val="16"/>
                <w:lang w:val="el-GR" w:eastAsia="el-GR" w:bidi="ar-SA"/>
              </w:rPr>
              <w:t>15</w:t>
            </w:r>
          </w:p>
        </w:tc>
        <w:tc>
          <w:tcPr>
            <w:tcW w:w="5886" w:type="dxa"/>
            <w:tcBorders>
              <w:top w:val="nil"/>
              <w:left w:val="single" w:sz="4" w:space="0" w:color="auto"/>
              <w:bottom w:val="nil"/>
              <w:right w:val="single" w:sz="4" w:space="0" w:color="auto"/>
            </w:tcBorders>
            <w:shd w:val="clear" w:color="auto" w:fill="auto"/>
            <w:hideMark/>
          </w:tcPr>
          <w:p w:rsidR="005662D3" w:rsidRPr="005662D3" w:rsidRDefault="005662D3" w:rsidP="005662D3">
            <w:pPr>
              <w:spacing w:after="0" w:line="240" w:lineRule="auto"/>
              <w:rPr>
                <w:sz w:val="16"/>
                <w:szCs w:val="16"/>
                <w:lang w:val="el-GR" w:eastAsia="el-GR" w:bidi="ar-SA"/>
              </w:rPr>
            </w:pPr>
            <w:r w:rsidRPr="005662D3">
              <w:rPr>
                <w:sz w:val="16"/>
                <w:szCs w:val="16"/>
                <w:lang w:val="el-GR" w:eastAsia="el-GR" w:bidi="ar-SA"/>
              </w:rPr>
              <w:t>Δ. ΒΑΣΗ ΣΤΗΡΙΞΗΣ ΗΛΕΚΤΡΟΟΠΤΙΚΩΝ ΣΥΣΤΗΜΑΤΩΝ</w:t>
            </w:r>
          </w:p>
        </w:tc>
        <w:tc>
          <w:tcPr>
            <w:tcW w:w="2620" w:type="dxa"/>
            <w:vMerge w:val="restart"/>
            <w:tcBorders>
              <w:top w:val="nil"/>
              <w:left w:val="single" w:sz="4" w:space="0" w:color="auto"/>
              <w:bottom w:val="single" w:sz="4" w:space="0" w:color="000000"/>
              <w:right w:val="single" w:sz="4" w:space="0" w:color="auto"/>
            </w:tcBorders>
            <w:shd w:val="clear" w:color="auto" w:fill="auto"/>
            <w:hideMark/>
          </w:tcPr>
          <w:p w:rsidR="005662D3" w:rsidRPr="005662D3" w:rsidRDefault="005662D3" w:rsidP="005662D3">
            <w:pPr>
              <w:spacing w:after="0" w:line="240" w:lineRule="auto"/>
              <w:rPr>
                <w:b/>
                <w:bCs/>
                <w:sz w:val="16"/>
                <w:szCs w:val="16"/>
                <w:lang w:val="el-GR" w:eastAsia="el-GR" w:bidi="ar-SA"/>
              </w:rPr>
            </w:pPr>
            <w:r w:rsidRPr="005662D3">
              <w:rPr>
                <w:b/>
                <w:bCs/>
                <w:sz w:val="16"/>
                <w:szCs w:val="16"/>
                <w:lang w:val="el-GR" w:eastAsia="el-GR" w:bidi="ar-SA"/>
              </w:rPr>
              <w:t xml:space="preserve">Δεν εγκρίνεται </w:t>
            </w:r>
          </w:p>
        </w:tc>
      </w:tr>
      <w:tr w:rsidR="005662D3" w:rsidRPr="00E85AF3" w:rsidTr="005662D3">
        <w:trPr>
          <w:trHeight w:val="225"/>
        </w:trPr>
        <w:tc>
          <w:tcPr>
            <w:tcW w:w="512" w:type="dxa"/>
            <w:vMerge/>
            <w:tcBorders>
              <w:top w:val="nil"/>
              <w:left w:val="single" w:sz="4" w:space="0" w:color="auto"/>
              <w:bottom w:val="single" w:sz="4" w:space="0" w:color="auto"/>
              <w:right w:val="nil"/>
            </w:tcBorders>
            <w:vAlign w:val="center"/>
            <w:hideMark/>
          </w:tcPr>
          <w:p w:rsidR="005662D3" w:rsidRPr="005662D3" w:rsidRDefault="005662D3" w:rsidP="005662D3">
            <w:pPr>
              <w:spacing w:after="0" w:line="240" w:lineRule="auto"/>
              <w:rPr>
                <w:sz w:val="16"/>
                <w:szCs w:val="16"/>
                <w:lang w:val="el-GR" w:eastAsia="el-GR" w:bidi="ar-SA"/>
              </w:rPr>
            </w:pPr>
          </w:p>
        </w:tc>
        <w:tc>
          <w:tcPr>
            <w:tcW w:w="5886" w:type="dxa"/>
            <w:tcBorders>
              <w:top w:val="nil"/>
              <w:left w:val="single" w:sz="4" w:space="0" w:color="auto"/>
              <w:bottom w:val="nil"/>
              <w:right w:val="single" w:sz="4" w:space="0" w:color="auto"/>
            </w:tcBorders>
            <w:shd w:val="clear" w:color="auto" w:fill="auto"/>
            <w:hideMark/>
          </w:tcPr>
          <w:p w:rsidR="005662D3" w:rsidRPr="005662D3" w:rsidRDefault="005662D3" w:rsidP="005662D3">
            <w:pPr>
              <w:spacing w:after="0" w:line="240" w:lineRule="auto"/>
              <w:rPr>
                <w:sz w:val="16"/>
                <w:szCs w:val="16"/>
                <w:lang w:val="el-GR" w:eastAsia="el-GR" w:bidi="ar-SA"/>
              </w:rPr>
            </w:pPr>
            <w:r w:rsidRPr="005662D3">
              <w:rPr>
                <w:sz w:val="16"/>
                <w:szCs w:val="16"/>
                <w:lang w:val="el-GR" w:eastAsia="el-GR" w:bidi="ar-SA"/>
              </w:rPr>
              <w:t xml:space="preserve">Δ.2. «Να διαθέτει δυνατότητα περιστροφής </w:t>
            </w:r>
            <w:proofErr w:type="spellStart"/>
            <w:r w:rsidRPr="005662D3">
              <w:rPr>
                <w:sz w:val="16"/>
                <w:szCs w:val="16"/>
                <w:lang w:val="el-GR" w:eastAsia="el-GR" w:bidi="ar-SA"/>
              </w:rPr>
              <w:t>περι</w:t>
            </w:r>
            <w:proofErr w:type="spellEnd"/>
            <w:r w:rsidRPr="005662D3">
              <w:rPr>
                <w:sz w:val="16"/>
                <w:szCs w:val="16"/>
                <w:lang w:val="el-GR" w:eastAsia="el-GR" w:bidi="ar-SA"/>
              </w:rPr>
              <w:t xml:space="preserve"> τον οριζόντιο άξονα</w:t>
            </w:r>
          </w:p>
        </w:tc>
        <w:tc>
          <w:tcPr>
            <w:tcW w:w="2620" w:type="dxa"/>
            <w:vMerge/>
            <w:tcBorders>
              <w:top w:val="nil"/>
              <w:left w:val="single" w:sz="4" w:space="0" w:color="auto"/>
              <w:bottom w:val="single" w:sz="4" w:space="0" w:color="000000"/>
              <w:right w:val="single" w:sz="4" w:space="0" w:color="auto"/>
            </w:tcBorders>
            <w:vAlign w:val="center"/>
            <w:hideMark/>
          </w:tcPr>
          <w:p w:rsidR="005662D3" w:rsidRPr="005662D3" w:rsidRDefault="005662D3" w:rsidP="005662D3">
            <w:pPr>
              <w:spacing w:after="0" w:line="240" w:lineRule="auto"/>
              <w:rPr>
                <w:b/>
                <w:bCs/>
                <w:sz w:val="16"/>
                <w:szCs w:val="16"/>
                <w:lang w:val="el-GR" w:eastAsia="el-GR" w:bidi="ar-SA"/>
              </w:rPr>
            </w:pPr>
          </w:p>
        </w:tc>
      </w:tr>
      <w:tr w:rsidR="005662D3" w:rsidRPr="005662D3" w:rsidTr="005662D3">
        <w:trPr>
          <w:trHeight w:val="225"/>
        </w:trPr>
        <w:tc>
          <w:tcPr>
            <w:tcW w:w="512" w:type="dxa"/>
            <w:vMerge/>
            <w:tcBorders>
              <w:top w:val="nil"/>
              <w:left w:val="single" w:sz="4" w:space="0" w:color="auto"/>
              <w:bottom w:val="single" w:sz="4" w:space="0" w:color="auto"/>
              <w:right w:val="nil"/>
            </w:tcBorders>
            <w:vAlign w:val="center"/>
            <w:hideMark/>
          </w:tcPr>
          <w:p w:rsidR="005662D3" w:rsidRPr="005662D3" w:rsidRDefault="005662D3" w:rsidP="005662D3">
            <w:pPr>
              <w:spacing w:after="0" w:line="240" w:lineRule="auto"/>
              <w:rPr>
                <w:sz w:val="16"/>
                <w:szCs w:val="16"/>
                <w:lang w:val="el-GR" w:eastAsia="el-GR" w:bidi="ar-SA"/>
              </w:rPr>
            </w:pPr>
          </w:p>
        </w:tc>
        <w:tc>
          <w:tcPr>
            <w:tcW w:w="5886" w:type="dxa"/>
            <w:tcBorders>
              <w:top w:val="nil"/>
              <w:left w:val="single" w:sz="4" w:space="0" w:color="auto"/>
              <w:bottom w:val="nil"/>
              <w:right w:val="single" w:sz="4" w:space="0" w:color="auto"/>
            </w:tcBorders>
            <w:shd w:val="clear" w:color="auto" w:fill="auto"/>
            <w:hideMark/>
          </w:tcPr>
          <w:p w:rsidR="005662D3" w:rsidRPr="005662D3" w:rsidRDefault="005662D3" w:rsidP="005662D3">
            <w:pPr>
              <w:spacing w:after="0" w:line="240" w:lineRule="auto"/>
              <w:rPr>
                <w:sz w:val="16"/>
                <w:szCs w:val="16"/>
                <w:lang w:val="el-GR" w:eastAsia="el-GR" w:bidi="ar-SA"/>
              </w:rPr>
            </w:pPr>
            <w:r w:rsidRPr="005662D3">
              <w:rPr>
                <w:sz w:val="16"/>
                <w:szCs w:val="16"/>
                <w:lang w:val="el-GR" w:eastAsia="el-GR" w:bidi="ar-SA"/>
              </w:rPr>
              <w:t xml:space="preserve">τουλάχιστον 320 </w:t>
            </w:r>
            <w:proofErr w:type="spellStart"/>
            <w:r w:rsidRPr="005662D3">
              <w:rPr>
                <w:sz w:val="16"/>
                <w:szCs w:val="16"/>
                <w:lang w:val="el-GR" w:eastAsia="el-GR" w:bidi="ar-SA"/>
              </w:rPr>
              <w:t>μοιρες</w:t>
            </w:r>
            <w:proofErr w:type="spellEnd"/>
            <w:r w:rsidRPr="005662D3">
              <w:rPr>
                <w:sz w:val="16"/>
                <w:szCs w:val="16"/>
                <w:lang w:val="el-GR" w:eastAsia="el-GR" w:bidi="ar-SA"/>
              </w:rPr>
              <w:t>»</w:t>
            </w:r>
          </w:p>
        </w:tc>
        <w:tc>
          <w:tcPr>
            <w:tcW w:w="2620" w:type="dxa"/>
            <w:vMerge/>
            <w:tcBorders>
              <w:top w:val="nil"/>
              <w:left w:val="single" w:sz="4" w:space="0" w:color="auto"/>
              <w:bottom w:val="single" w:sz="4" w:space="0" w:color="000000"/>
              <w:right w:val="single" w:sz="4" w:space="0" w:color="auto"/>
            </w:tcBorders>
            <w:vAlign w:val="center"/>
            <w:hideMark/>
          </w:tcPr>
          <w:p w:rsidR="005662D3" w:rsidRPr="005662D3" w:rsidRDefault="005662D3" w:rsidP="005662D3">
            <w:pPr>
              <w:spacing w:after="0" w:line="240" w:lineRule="auto"/>
              <w:rPr>
                <w:b/>
                <w:bCs/>
                <w:sz w:val="16"/>
                <w:szCs w:val="16"/>
                <w:lang w:val="el-GR" w:eastAsia="el-GR" w:bidi="ar-SA"/>
              </w:rPr>
            </w:pPr>
          </w:p>
        </w:tc>
      </w:tr>
      <w:tr w:rsidR="005662D3" w:rsidRPr="005662D3" w:rsidTr="005662D3">
        <w:trPr>
          <w:trHeight w:val="450"/>
        </w:trPr>
        <w:tc>
          <w:tcPr>
            <w:tcW w:w="512" w:type="dxa"/>
            <w:vMerge/>
            <w:tcBorders>
              <w:top w:val="nil"/>
              <w:left w:val="single" w:sz="4" w:space="0" w:color="auto"/>
              <w:bottom w:val="single" w:sz="4" w:space="0" w:color="auto"/>
              <w:right w:val="nil"/>
            </w:tcBorders>
            <w:vAlign w:val="center"/>
            <w:hideMark/>
          </w:tcPr>
          <w:p w:rsidR="005662D3" w:rsidRPr="005662D3" w:rsidRDefault="005662D3" w:rsidP="005662D3">
            <w:pPr>
              <w:spacing w:after="0" w:line="240" w:lineRule="auto"/>
              <w:rPr>
                <w:sz w:val="16"/>
                <w:szCs w:val="16"/>
                <w:lang w:val="el-GR" w:eastAsia="el-GR" w:bidi="ar-SA"/>
              </w:rPr>
            </w:pPr>
          </w:p>
        </w:tc>
        <w:tc>
          <w:tcPr>
            <w:tcW w:w="5886" w:type="dxa"/>
            <w:tcBorders>
              <w:top w:val="nil"/>
              <w:left w:val="single" w:sz="4" w:space="0" w:color="auto"/>
              <w:bottom w:val="single" w:sz="4" w:space="0" w:color="auto"/>
              <w:right w:val="single" w:sz="4" w:space="0" w:color="auto"/>
            </w:tcBorders>
            <w:shd w:val="clear" w:color="auto" w:fill="auto"/>
            <w:hideMark/>
          </w:tcPr>
          <w:p w:rsidR="005662D3" w:rsidRPr="005662D3" w:rsidRDefault="005662D3" w:rsidP="005662D3">
            <w:pPr>
              <w:spacing w:after="0" w:line="240" w:lineRule="auto"/>
              <w:rPr>
                <w:sz w:val="16"/>
                <w:szCs w:val="16"/>
                <w:lang w:val="el-GR" w:eastAsia="el-GR" w:bidi="ar-SA"/>
              </w:rPr>
            </w:pPr>
            <w:r w:rsidRPr="005662D3">
              <w:rPr>
                <w:sz w:val="16"/>
                <w:szCs w:val="16"/>
                <w:lang w:val="el-GR" w:eastAsia="el-GR" w:bidi="ar-SA"/>
              </w:rPr>
              <w:t xml:space="preserve">ΠΡΟΤΑΣΗ: Να διαθέτει δυνατότητα περιστροφής </w:t>
            </w:r>
            <w:proofErr w:type="spellStart"/>
            <w:r w:rsidRPr="005662D3">
              <w:rPr>
                <w:sz w:val="16"/>
                <w:szCs w:val="16"/>
                <w:lang w:val="el-GR" w:eastAsia="el-GR" w:bidi="ar-SA"/>
              </w:rPr>
              <w:t>περι</w:t>
            </w:r>
            <w:proofErr w:type="spellEnd"/>
            <w:r w:rsidRPr="005662D3">
              <w:rPr>
                <w:sz w:val="16"/>
                <w:szCs w:val="16"/>
                <w:lang w:val="el-GR" w:eastAsia="el-GR" w:bidi="ar-SA"/>
              </w:rPr>
              <w:t xml:space="preserve"> τον οριζόντιο άξονα τουλάχιστον 320 </w:t>
            </w:r>
            <w:proofErr w:type="spellStart"/>
            <w:r w:rsidRPr="005662D3">
              <w:rPr>
                <w:sz w:val="16"/>
                <w:szCs w:val="16"/>
                <w:lang w:val="el-GR" w:eastAsia="el-GR" w:bidi="ar-SA"/>
              </w:rPr>
              <w:t>μοιρες</w:t>
            </w:r>
            <w:proofErr w:type="spellEnd"/>
            <w:r w:rsidRPr="005662D3">
              <w:rPr>
                <w:sz w:val="16"/>
                <w:szCs w:val="16"/>
                <w:lang w:val="el-GR" w:eastAsia="el-GR" w:bidi="ar-SA"/>
              </w:rPr>
              <w:t>. Δυνατότητα συνεχούς κυκλικής κίνησης 360ο χωρίς περιορισμό θα αξιολογηθεί.</w:t>
            </w:r>
          </w:p>
        </w:tc>
        <w:tc>
          <w:tcPr>
            <w:tcW w:w="2620" w:type="dxa"/>
            <w:vMerge/>
            <w:tcBorders>
              <w:top w:val="nil"/>
              <w:left w:val="single" w:sz="4" w:space="0" w:color="auto"/>
              <w:bottom w:val="single" w:sz="4" w:space="0" w:color="000000"/>
              <w:right w:val="single" w:sz="4" w:space="0" w:color="auto"/>
            </w:tcBorders>
            <w:vAlign w:val="center"/>
            <w:hideMark/>
          </w:tcPr>
          <w:p w:rsidR="005662D3" w:rsidRPr="005662D3" w:rsidRDefault="005662D3" w:rsidP="005662D3">
            <w:pPr>
              <w:spacing w:after="0" w:line="240" w:lineRule="auto"/>
              <w:rPr>
                <w:b/>
                <w:bCs/>
                <w:sz w:val="16"/>
                <w:szCs w:val="16"/>
                <w:lang w:val="el-GR" w:eastAsia="el-GR" w:bidi="ar-SA"/>
              </w:rPr>
            </w:pPr>
          </w:p>
        </w:tc>
      </w:tr>
      <w:tr w:rsidR="005662D3" w:rsidRPr="00E85AF3" w:rsidTr="005662D3">
        <w:trPr>
          <w:trHeight w:val="675"/>
        </w:trPr>
        <w:tc>
          <w:tcPr>
            <w:tcW w:w="512" w:type="dxa"/>
            <w:tcBorders>
              <w:top w:val="nil"/>
              <w:left w:val="single" w:sz="4" w:space="0" w:color="auto"/>
              <w:bottom w:val="single" w:sz="4" w:space="0" w:color="auto"/>
              <w:right w:val="single" w:sz="4" w:space="0" w:color="auto"/>
            </w:tcBorders>
            <w:shd w:val="clear" w:color="auto" w:fill="auto"/>
            <w:hideMark/>
          </w:tcPr>
          <w:p w:rsidR="005662D3" w:rsidRPr="005662D3" w:rsidRDefault="005662D3" w:rsidP="005662D3">
            <w:pPr>
              <w:spacing w:after="0" w:line="240" w:lineRule="auto"/>
              <w:ind w:firstLineChars="100" w:firstLine="160"/>
              <w:rPr>
                <w:sz w:val="16"/>
                <w:szCs w:val="16"/>
                <w:lang w:val="el-GR" w:eastAsia="el-GR" w:bidi="ar-SA"/>
              </w:rPr>
            </w:pPr>
            <w:r w:rsidRPr="005662D3">
              <w:rPr>
                <w:sz w:val="16"/>
                <w:szCs w:val="16"/>
                <w:lang w:val="el-GR" w:eastAsia="el-GR" w:bidi="ar-SA"/>
              </w:rPr>
              <w:t>16</w:t>
            </w:r>
          </w:p>
        </w:tc>
        <w:tc>
          <w:tcPr>
            <w:tcW w:w="5886" w:type="dxa"/>
            <w:tcBorders>
              <w:top w:val="nil"/>
              <w:left w:val="nil"/>
              <w:bottom w:val="single" w:sz="4" w:space="0" w:color="auto"/>
              <w:right w:val="single" w:sz="4" w:space="0" w:color="auto"/>
            </w:tcBorders>
            <w:shd w:val="clear" w:color="auto" w:fill="auto"/>
            <w:hideMark/>
          </w:tcPr>
          <w:p w:rsidR="005662D3" w:rsidRPr="005662D3" w:rsidRDefault="005662D3" w:rsidP="005662D3">
            <w:pPr>
              <w:spacing w:after="0" w:line="240" w:lineRule="auto"/>
              <w:rPr>
                <w:sz w:val="16"/>
                <w:szCs w:val="16"/>
                <w:lang w:val="el-GR" w:eastAsia="el-GR" w:bidi="ar-SA"/>
              </w:rPr>
            </w:pPr>
            <w:r w:rsidRPr="005662D3">
              <w:rPr>
                <w:sz w:val="16"/>
                <w:szCs w:val="16"/>
                <w:lang w:val="el-GR" w:eastAsia="el-GR" w:bidi="ar-SA"/>
              </w:rPr>
              <w:t>Συμφωνούμε με το προηγούμενο σχόλιο και αιτούμεθα παράτασης του χρόνου διαβούλευσης.</w:t>
            </w:r>
          </w:p>
        </w:tc>
        <w:tc>
          <w:tcPr>
            <w:tcW w:w="2620" w:type="dxa"/>
            <w:tcBorders>
              <w:top w:val="nil"/>
              <w:left w:val="nil"/>
              <w:bottom w:val="single" w:sz="4" w:space="0" w:color="auto"/>
              <w:right w:val="single" w:sz="4" w:space="0" w:color="auto"/>
            </w:tcBorders>
            <w:shd w:val="clear" w:color="auto" w:fill="auto"/>
            <w:hideMark/>
          </w:tcPr>
          <w:p w:rsidR="005662D3" w:rsidRPr="005662D3" w:rsidRDefault="005662D3" w:rsidP="005662D3">
            <w:pPr>
              <w:spacing w:after="0" w:line="240" w:lineRule="auto"/>
              <w:jc w:val="both"/>
              <w:rPr>
                <w:b/>
                <w:bCs/>
                <w:sz w:val="16"/>
                <w:szCs w:val="16"/>
                <w:lang w:val="el-GR" w:eastAsia="el-GR" w:bidi="ar-SA"/>
              </w:rPr>
            </w:pPr>
            <w:r w:rsidRPr="005662D3">
              <w:rPr>
                <w:b/>
                <w:bCs/>
                <w:sz w:val="16"/>
                <w:szCs w:val="16"/>
                <w:lang w:val="el-GR" w:eastAsia="el-GR" w:bidi="ar-SA"/>
              </w:rPr>
              <w:t xml:space="preserve">Δεν εγκρίθηκε η παράταση της διαβούλευσης από  την επισπεύδουσα Υπηρεσία. </w:t>
            </w:r>
          </w:p>
        </w:tc>
      </w:tr>
      <w:tr w:rsidR="005662D3" w:rsidRPr="00E85AF3" w:rsidTr="005662D3">
        <w:trPr>
          <w:trHeight w:val="225"/>
        </w:trPr>
        <w:tc>
          <w:tcPr>
            <w:tcW w:w="512" w:type="dxa"/>
            <w:tcBorders>
              <w:top w:val="nil"/>
              <w:left w:val="nil"/>
              <w:bottom w:val="nil"/>
              <w:right w:val="nil"/>
            </w:tcBorders>
            <w:shd w:val="clear" w:color="auto" w:fill="auto"/>
            <w:hideMark/>
          </w:tcPr>
          <w:p w:rsidR="005662D3" w:rsidRPr="005662D3" w:rsidRDefault="005662D3" w:rsidP="005662D3">
            <w:pPr>
              <w:spacing w:after="0" w:line="240" w:lineRule="auto"/>
              <w:ind w:firstLineChars="100" w:firstLine="160"/>
              <w:rPr>
                <w:sz w:val="16"/>
                <w:szCs w:val="16"/>
                <w:lang w:val="el-GR" w:eastAsia="el-GR" w:bidi="ar-SA"/>
              </w:rPr>
            </w:pPr>
          </w:p>
        </w:tc>
        <w:tc>
          <w:tcPr>
            <w:tcW w:w="5886" w:type="dxa"/>
            <w:tcBorders>
              <w:top w:val="nil"/>
              <w:left w:val="nil"/>
              <w:bottom w:val="nil"/>
              <w:right w:val="nil"/>
            </w:tcBorders>
            <w:shd w:val="clear" w:color="auto" w:fill="auto"/>
            <w:hideMark/>
          </w:tcPr>
          <w:p w:rsidR="005662D3" w:rsidRDefault="005662D3" w:rsidP="005662D3">
            <w:pPr>
              <w:spacing w:after="0" w:line="240" w:lineRule="auto"/>
              <w:rPr>
                <w:sz w:val="16"/>
                <w:szCs w:val="16"/>
                <w:lang w:val="el-GR" w:eastAsia="el-GR" w:bidi="ar-SA"/>
              </w:rPr>
            </w:pPr>
          </w:p>
          <w:p w:rsidR="008C4574" w:rsidRDefault="008C4574" w:rsidP="005662D3">
            <w:pPr>
              <w:spacing w:after="0" w:line="240" w:lineRule="auto"/>
              <w:rPr>
                <w:sz w:val="16"/>
                <w:szCs w:val="16"/>
                <w:lang w:val="el-GR" w:eastAsia="el-GR" w:bidi="ar-SA"/>
              </w:rPr>
            </w:pPr>
          </w:p>
          <w:p w:rsidR="008C4574" w:rsidRPr="005662D3" w:rsidRDefault="008C4574" w:rsidP="005662D3">
            <w:pPr>
              <w:spacing w:after="0" w:line="240" w:lineRule="auto"/>
              <w:rPr>
                <w:sz w:val="16"/>
                <w:szCs w:val="16"/>
                <w:lang w:val="el-GR" w:eastAsia="el-GR" w:bidi="ar-SA"/>
              </w:rPr>
            </w:pPr>
          </w:p>
        </w:tc>
        <w:tc>
          <w:tcPr>
            <w:tcW w:w="2620" w:type="dxa"/>
            <w:tcBorders>
              <w:top w:val="nil"/>
              <w:left w:val="nil"/>
              <w:bottom w:val="nil"/>
              <w:right w:val="nil"/>
            </w:tcBorders>
            <w:shd w:val="clear" w:color="auto" w:fill="auto"/>
            <w:hideMark/>
          </w:tcPr>
          <w:p w:rsidR="005662D3" w:rsidRPr="005662D3" w:rsidRDefault="005662D3" w:rsidP="005662D3">
            <w:pPr>
              <w:spacing w:after="0" w:line="240" w:lineRule="auto"/>
              <w:rPr>
                <w:b/>
                <w:bCs/>
                <w:sz w:val="16"/>
                <w:szCs w:val="16"/>
                <w:lang w:val="el-GR" w:eastAsia="el-GR" w:bidi="ar-SA"/>
              </w:rPr>
            </w:pPr>
          </w:p>
        </w:tc>
      </w:tr>
      <w:tr w:rsidR="005662D3" w:rsidRPr="005662D3" w:rsidTr="005662D3">
        <w:trPr>
          <w:trHeight w:val="240"/>
        </w:trPr>
        <w:tc>
          <w:tcPr>
            <w:tcW w:w="512" w:type="dxa"/>
            <w:tcBorders>
              <w:top w:val="nil"/>
              <w:left w:val="nil"/>
              <w:bottom w:val="nil"/>
              <w:right w:val="nil"/>
            </w:tcBorders>
            <w:shd w:val="clear" w:color="auto" w:fill="auto"/>
            <w:hideMark/>
          </w:tcPr>
          <w:p w:rsidR="005662D3" w:rsidRPr="005662D3" w:rsidRDefault="005662D3" w:rsidP="005662D3">
            <w:pPr>
              <w:spacing w:after="0" w:line="240" w:lineRule="auto"/>
              <w:ind w:firstLineChars="100" w:firstLine="160"/>
              <w:rPr>
                <w:sz w:val="16"/>
                <w:szCs w:val="16"/>
                <w:lang w:val="el-GR" w:eastAsia="el-GR" w:bidi="ar-SA"/>
              </w:rPr>
            </w:pPr>
          </w:p>
        </w:tc>
        <w:tc>
          <w:tcPr>
            <w:tcW w:w="5886" w:type="dxa"/>
            <w:tcBorders>
              <w:top w:val="nil"/>
              <w:left w:val="nil"/>
              <w:bottom w:val="nil"/>
              <w:right w:val="nil"/>
            </w:tcBorders>
            <w:shd w:val="clear" w:color="auto" w:fill="auto"/>
            <w:noWrap/>
            <w:vAlign w:val="bottom"/>
            <w:hideMark/>
          </w:tcPr>
          <w:p w:rsidR="005662D3" w:rsidRPr="005662D3" w:rsidRDefault="005662D3" w:rsidP="005662D3">
            <w:pPr>
              <w:spacing w:after="0" w:line="240" w:lineRule="auto"/>
              <w:rPr>
                <w:b/>
                <w:bCs/>
                <w:sz w:val="18"/>
                <w:szCs w:val="18"/>
                <w:lang w:val="el-GR" w:eastAsia="el-GR" w:bidi="ar-SA"/>
              </w:rPr>
            </w:pPr>
            <w:r w:rsidRPr="005662D3">
              <w:rPr>
                <w:b/>
                <w:bCs/>
                <w:sz w:val="18"/>
                <w:szCs w:val="18"/>
                <w:lang w:val="el-GR" w:eastAsia="el-GR" w:bidi="ar-SA"/>
              </w:rPr>
              <w:t>ERICSSON</w:t>
            </w:r>
          </w:p>
        </w:tc>
        <w:tc>
          <w:tcPr>
            <w:tcW w:w="2620" w:type="dxa"/>
            <w:tcBorders>
              <w:top w:val="nil"/>
              <w:left w:val="nil"/>
              <w:bottom w:val="nil"/>
              <w:right w:val="nil"/>
            </w:tcBorders>
            <w:shd w:val="clear" w:color="auto" w:fill="auto"/>
            <w:hideMark/>
          </w:tcPr>
          <w:p w:rsidR="005662D3" w:rsidRPr="005662D3" w:rsidRDefault="005662D3" w:rsidP="005662D3">
            <w:pPr>
              <w:spacing w:after="0" w:line="240" w:lineRule="auto"/>
              <w:rPr>
                <w:b/>
                <w:bCs/>
                <w:sz w:val="16"/>
                <w:szCs w:val="16"/>
                <w:lang w:val="el-GR" w:eastAsia="el-GR" w:bidi="ar-SA"/>
              </w:rPr>
            </w:pPr>
          </w:p>
        </w:tc>
      </w:tr>
      <w:tr w:rsidR="005662D3" w:rsidRPr="005662D3" w:rsidTr="005662D3">
        <w:trPr>
          <w:trHeight w:val="900"/>
        </w:trPr>
        <w:tc>
          <w:tcPr>
            <w:tcW w:w="512" w:type="dxa"/>
            <w:tcBorders>
              <w:top w:val="single" w:sz="4" w:space="0" w:color="auto"/>
              <w:left w:val="single" w:sz="4" w:space="0" w:color="auto"/>
              <w:bottom w:val="single" w:sz="4" w:space="0" w:color="auto"/>
              <w:right w:val="single" w:sz="4" w:space="0" w:color="auto"/>
            </w:tcBorders>
            <w:shd w:val="clear" w:color="auto" w:fill="auto"/>
            <w:hideMark/>
          </w:tcPr>
          <w:p w:rsidR="005662D3" w:rsidRPr="005662D3" w:rsidRDefault="005662D3" w:rsidP="005662D3">
            <w:pPr>
              <w:spacing w:after="0" w:line="240" w:lineRule="auto"/>
              <w:ind w:firstLineChars="100" w:firstLine="160"/>
              <w:rPr>
                <w:sz w:val="16"/>
                <w:szCs w:val="16"/>
                <w:lang w:val="el-GR" w:eastAsia="el-GR" w:bidi="ar-SA"/>
              </w:rPr>
            </w:pPr>
            <w:r w:rsidRPr="005662D3">
              <w:rPr>
                <w:sz w:val="16"/>
                <w:szCs w:val="16"/>
                <w:lang w:val="el-GR" w:eastAsia="el-GR" w:bidi="ar-SA"/>
              </w:rPr>
              <w:t>17</w:t>
            </w:r>
          </w:p>
        </w:tc>
        <w:tc>
          <w:tcPr>
            <w:tcW w:w="5886" w:type="dxa"/>
            <w:tcBorders>
              <w:top w:val="single" w:sz="4" w:space="0" w:color="auto"/>
              <w:left w:val="nil"/>
              <w:bottom w:val="nil"/>
              <w:right w:val="single" w:sz="4" w:space="0" w:color="auto"/>
            </w:tcBorders>
            <w:shd w:val="clear" w:color="auto" w:fill="auto"/>
            <w:hideMark/>
          </w:tcPr>
          <w:p w:rsidR="005662D3" w:rsidRPr="005662D3" w:rsidRDefault="005662D3" w:rsidP="005662D3">
            <w:pPr>
              <w:spacing w:after="0" w:line="240" w:lineRule="auto"/>
              <w:rPr>
                <w:sz w:val="16"/>
                <w:szCs w:val="16"/>
                <w:lang w:val="el-GR" w:eastAsia="el-GR" w:bidi="ar-SA"/>
              </w:rPr>
            </w:pPr>
            <w:r w:rsidRPr="005662D3">
              <w:rPr>
                <w:sz w:val="16"/>
                <w:szCs w:val="16"/>
                <w:lang w:val="el-GR" w:eastAsia="el-GR" w:bidi="ar-SA"/>
              </w:rPr>
              <w:t>Παράγραφος 2.3 Συντήρηση, παρ.2.3.7,σελ.6, αναφέρετε «Το ετήσιο κόστος συντήρησης δεν θα υπερβαίνει το 6% του συνολικού κόστους του έργου, αναπροσαρμοζόμενο καθέτως..», Προτείνουμε να προσδιορίσετε εάν το τελικά αναπροσαρμοσμένο τελικό τίμημα δεν δύναται να υπερβαίνει το 6% (μετά τις αναπροσαρμογές).</w:t>
            </w:r>
          </w:p>
        </w:tc>
        <w:tc>
          <w:tcPr>
            <w:tcW w:w="2620" w:type="dxa"/>
            <w:tcBorders>
              <w:top w:val="single" w:sz="4" w:space="0" w:color="auto"/>
              <w:left w:val="nil"/>
              <w:bottom w:val="single" w:sz="4" w:space="0" w:color="auto"/>
              <w:right w:val="single" w:sz="4" w:space="0" w:color="auto"/>
            </w:tcBorders>
            <w:shd w:val="clear" w:color="auto" w:fill="auto"/>
            <w:hideMark/>
          </w:tcPr>
          <w:p w:rsidR="005662D3" w:rsidRPr="005662D3" w:rsidRDefault="005662D3" w:rsidP="005662D3">
            <w:pPr>
              <w:spacing w:after="0" w:line="240" w:lineRule="auto"/>
              <w:jc w:val="both"/>
              <w:rPr>
                <w:b/>
                <w:bCs/>
                <w:sz w:val="16"/>
                <w:szCs w:val="16"/>
                <w:lang w:val="el-GR" w:eastAsia="el-GR" w:bidi="ar-SA"/>
              </w:rPr>
            </w:pPr>
            <w:r w:rsidRPr="005662D3">
              <w:rPr>
                <w:b/>
                <w:bCs/>
                <w:sz w:val="16"/>
                <w:szCs w:val="16"/>
                <w:lang w:val="el-GR" w:eastAsia="el-GR" w:bidi="ar-SA"/>
              </w:rPr>
              <w:t>Ελήφθη υπόψη</w:t>
            </w:r>
          </w:p>
        </w:tc>
      </w:tr>
      <w:tr w:rsidR="005662D3" w:rsidRPr="005662D3" w:rsidTr="005662D3">
        <w:trPr>
          <w:trHeight w:val="612"/>
        </w:trPr>
        <w:tc>
          <w:tcPr>
            <w:tcW w:w="512" w:type="dxa"/>
            <w:vMerge w:val="restart"/>
            <w:tcBorders>
              <w:top w:val="nil"/>
              <w:left w:val="single" w:sz="4" w:space="0" w:color="auto"/>
              <w:bottom w:val="single" w:sz="4" w:space="0" w:color="auto"/>
              <w:right w:val="nil"/>
            </w:tcBorders>
            <w:shd w:val="clear" w:color="auto" w:fill="auto"/>
            <w:hideMark/>
          </w:tcPr>
          <w:p w:rsidR="005662D3" w:rsidRPr="005662D3" w:rsidRDefault="005662D3" w:rsidP="005662D3">
            <w:pPr>
              <w:spacing w:after="0" w:line="240" w:lineRule="auto"/>
              <w:ind w:firstLineChars="100" w:firstLine="160"/>
              <w:rPr>
                <w:sz w:val="16"/>
                <w:szCs w:val="16"/>
                <w:lang w:val="el-GR" w:eastAsia="el-GR" w:bidi="ar-SA"/>
              </w:rPr>
            </w:pPr>
            <w:r w:rsidRPr="005662D3">
              <w:rPr>
                <w:sz w:val="16"/>
                <w:szCs w:val="16"/>
                <w:lang w:val="el-GR" w:eastAsia="el-GR" w:bidi="ar-SA"/>
              </w:rPr>
              <w:t>18</w:t>
            </w:r>
          </w:p>
        </w:tc>
        <w:tc>
          <w:tcPr>
            <w:tcW w:w="5886" w:type="dxa"/>
            <w:tcBorders>
              <w:top w:val="single" w:sz="4" w:space="0" w:color="auto"/>
              <w:left w:val="single" w:sz="4" w:space="0" w:color="auto"/>
              <w:bottom w:val="nil"/>
              <w:right w:val="single" w:sz="4" w:space="0" w:color="auto"/>
            </w:tcBorders>
            <w:shd w:val="clear" w:color="auto" w:fill="auto"/>
            <w:hideMark/>
          </w:tcPr>
          <w:p w:rsidR="005662D3" w:rsidRPr="005662D3" w:rsidRDefault="005662D3" w:rsidP="005662D3">
            <w:pPr>
              <w:spacing w:after="0" w:line="240" w:lineRule="auto"/>
              <w:rPr>
                <w:sz w:val="16"/>
                <w:szCs w:val="16"/>
                <w:lang w:val="el-GR" w:eastAsia="el-GR" w:bidi="ar-SA"/>
              </w:rPr>
            </w:pPr>
            <w:r w:rsidRPr="005662D3">
              <w:rPr>
                <w:sz w:val="16"/>
                <w:szCs w:val="16"/>
                <w:lang w:val="el-GR" w:eastAsia="el-GR" w:bidi="ar-SA"/>
              </w:rPr>
              <w:t>Στην παράγραφο 2.3.16, αναφέρετε ότι σε πιθανή μεταγενέστερη προμήθεια εξοπλισμού, ή/και υπηρεσιών θα δύναται να ενταχθούν στο συμβόλαιο συντήρησης με τους όρους του αρχικού υπό προμήθεια εξοπλισμού/υπηρεσιών.</w:t>
            </w:r>
          </w:p>
        </w:tc>
        <w:tc>
          <w:tcPr>
            <w:tcW w:w="2620" w:type="dxa"/>
            <w:vMerge w:val="restart"/>
            <w:tcBorders>
              <w:top w:val="nil"/>
              <w:left w:val="single" w:sz="4" w:space="0" w:color="auto"/>
              <w:bottom w:val="single" w:sz="4" w:space="0" w:color="000000"/>
              <w:right w:val="single" w:sz="4" w:space="0" w:color="auto"/>
            </w:tcBorders>
            <w:shd w:val="clear" w:color="auto" w:fill="auto"/>
            <w:hideMark/>
          </w:tcPr>
          <w:p w:rsidR="005662D3" w:rsidRPr="005662D3" w:rsidRDefault="005662D3" w:rsidP="005662D3">
            <w:pPr>
              <w:spacing w:after="0" w:line="240" w:lineRule="auto"/>
              <w:rPr>
                <w:b/>
                <w:bCs/>
                <w:sz w:val="16"/>
                <w:szCs w:val="16"/>
                <w:lang w:val="el-GR" w:eastAsia="el-GR" w:bidi="ar-SA"/>
              </w:rPr>
            </w:pPr>
            <w:r w:rsidRPr="005662D3">
              <w:rPr>
                <w:b/>
                <w:bCs/>
                <w:sz w:val="16"/>
                <w:szCs w:val="16"/>
                <w:lang w:val="el-GR" w:eastAsia="el-GR" w:bidi="ar-SA"/>
              </w:rPr>
              <w:t>Ελήφθη υπόψη</w:t>
            </w:r>
          </w:p>
        </w:tc>
      </w:tr>
      <w:tr w:rsidR="005662D3" w:rsidRPr="00E85AF3" w:rsidTr="005662D3">
        <w:trPr>
          <w:trHeight w:val="450"/>
        </w:trPr>
        <w:tc>
          <w:tcPr>
            <w:tcW w:w="512" w:type="dxa"/>
            <w:vMerge/>
            <w:tcBorders>
              <w:top w:val="nil"/>
              <w:left w:val="single" w:sz="4" w:space="0" w:color="auto"/>
              <w:bottom w:val="single" w:sz="4" w:space="0" w:color="auto"/>
              <w:right w:val="nil"/>
            </w:tcBorders>
            <w:vAlign w:val="center"/>
            <w:hideMark/>
          </w:tcPr>
          <w:p w:rsidR="005662D3" w:rsidRPr="005662D3" w:rsidRDefault="005662D3" w:rsidP="005662D3">
            <w:pPr>
              <w:spacing w:after="0" w:line="240" w:lineRule="auto"/>
              <w:rPr>
                <w:sz w:val="16"/>
                <w:szCs w:val="16"/>
                <w:lang w:val="el-GR" w:eastAsia="el-GR" w:bidi="ar-SA"/>
              </w:rPr>
            </w:pPr>
          </w:p>
        </w:tc>
        <w:tc>
          <w:tcPr>
            <w:tcW w:w="5886" w:type="dxa"/>
            <w:tcBorders>
              <w:top w:val="nil"/>
              <w:left w:val="single" w:sz="4" w:space="0" w:color="auto"/>
              <w:bottom w:val="single" w:sz="4" w:space="0" w:color="auto"/>
              <w:right w:val="single" w:sz="4" w:space="0" w:color="auto"/>
            </w:tcBorders>
            <w:shd w:val="clear" w:color="auto" w:fill="auto"/>
            <w:hideMark/>
          </w:tcPr>
          <w:p w:rsidR="005662D3" w:rsidRPr="005662D3" w:rsidRDefault="005662D3" w:rsidP="005662D3">
            <w:pPr>
              <w:spacing w:after="0" w:line="240" w:lineRule="auto"/>
              <w:rPr>
                <w:sz w:val="16"/>
                <w:szCs w:val="16"/>
                <w:lang w:val="el-GR" w:eastAsia="el-GR" w:bidi="ar-SA"/>
              </w:rPr>
            </w:pPr>
            <w:r w:rsidRPr="005662D3">
              <w:rPr>
                <w:sz w:val="16"/>
                <w:szCs w:val="16"/>
                <w:lang w:val="el-GR" w:eastAsia="el-GR" w:bidi="ar-SA"/>
              </w:rPr>
              <w:t>Προτείνουμε, η αρχική προσφορά να έχει συγκεκριμένη ισχύ. Δεν μπορεί η προσφορά των υποψηφίων Αναδόχων στη διαγωνιστική διαδικασία να έχει ισχύ επ' αόριστον.</w:t>
            </w:r>
          </w:p>
        </w:tc>
        <w:tc>
          <w:tcPr>
            <w:tcW w:w="2620" w:type="dxa"/>
            <w:vMerge/>
            <w:tcBorders>
              <w:top w:val="nil"/>
              <w:left w:val="single" w:sz="4" w:space="0" w:color="auto"/>
              <w:bottom w:val="single" w:sz="4" w:space="0" w:color="000000"/>
              <w:right w:val="single" w:sz="4" w:space="0" w:color="auto"/>
            </w:tcBorders>
            <w:vAlign w:val="center"/>
            <w:hideMark/>
          </w:tcPr>
          <w:p w:rsidR="005662D3" w:rsidRPr="005662D3" w:rsidRDefault="005662D3" w:rsidP="005662D3">
            <w:pPr>
              <w:spacing w:after="0" w:line="240" w:lineRule="auto"/>
              <w:rPr>
                <w:b/>
                <w:bCs/>
                <w:sz w:val="16"/>
                <w:szCs w:val="16"/>
                <w:lang w:val="el-GR" w:eastAsia="el-GR" w:bidi="ar-SA"/>
              </w:rPr>
            </w:pPr>
          </w:p>
        </w:tc>
      </w:tr>
      <w:tr w:rsidR="005662D3" w:rsidRPr="005662D3" w:rsidTr="005662D3">
        <w:trPr>
          <w:trHeight w:val="409"/>
        </w:trPr>
        <w:tc>
          <w:tcPr>
            <w:tcW w:w="512" w:type="dxa"/>
            <w:vMerge w:val="restart"/>
            <w:tcBorders>
              <w:top w:val="nil"/>
              <w:left w:val="single" w:sz="4" w:space="0" w:color="auto"/>
              <w:bottom w:val="single" w:sz="4" w:space="0" w:color="auto"/>
              <w:right w:val="nil"/>
            </w:tcBorders>
            <w:shd w:val="clear" w:color="auto" w:fill="auto"/>
            <w:hideMark/>
          </w:tcPr>
          <w:p w:rsidR="005662D3" w:rsidRPr="005662D3" w:rsidRDefault="005662D3" w:rsidP="005662D3">
            <w:pPr>
              <w:spacing w:after="0" w:line="240" w:lineRule="auto"/>
              <w:ind w:firstLineChars="100" w:firstLine="160"/>
              <w:rPr>
                <w:sz w:val="16"/>
                <w:szCs w:val="16"/>
                <w:lang w:val="el-GR" w:eastAsia="el-GR" w:bidi="ar-SA"/>
              </w:rPr>
            </w:pPr>
            <w:r w:rsidRPr="005662D3">
              <w:rPr>
                <w:sz w:val="16"/>
                <w:szCs w:val="16"/>
                <w:lang w:val="el-GR" w:eastAsia="el-GR" w:bidi="ar-SA"/>
              </w:rPr>
              <w:lastRenderedPageBreak/>
              <w:t>19</w:t>
            </w:r>
          </w:p>
        </w:tc>
        <w:tc>
          <w:tcPr>
            <w:tcW w:w="5886" w:type="dxa"/>
            <w:tcBorders>
              <w:top w:val="nil"/>
              <w:left w:val="single" w:sz="4" w:space="0" w:color="auto"/>
              <w:bottom w:val="nil"/>
              <w:right w:val="single" w:sz="4" w:space="0" w:color="auto"/>
            </w:tcBorders>
            <w:shd w:val="clear" w:color="auto" w:fill="auto"/>
            <w:hideMark/>
          </w:tcPr>
          <w:p w:rsidR="005662D3" w:rsidRPr="005662D3" w:rsidRDefault="005662D3" w:rsidP="005662D3">
            <w:pPr>
              <w:spacing w:after="0" w:line="240" w:lineRule="auto"/>
              <w:rPr>
                <w:sz w:val="16"/>
                <w:szCs w:val="16"/>
                <w:lang w:val="el-GR" w:eastAsia="el-GR" w:bidi="ar-SA"/>
              </w:rPr>
            </w:pPr>
            <w:r w:rsidRPr="005662D3">
              <w:rPr>
                <w:sz w:val="16"/>
                <w:szCs w:val="16"/>
                <w:lang w:val="el-GR" w:eastAsia="el-GR" w:bidi="ar-SA"/>
              </w:rPr>
              <w:t xml:space="preserve">Παράγραφος 2.4.9, «.. εδαφοτεχνικές και στατικές μελέτες των πυλώνων, των οικίσκων, των βάσεων </w:t>
            </w:r>
            <w:proofErr w:type="spellStart"/>
            <w:r w:rsidRPr="005662D3">
              <w:rPr>
                <w:sz w:val="16"/>
                <w:szCs w:val="16"/>
                <w:lang w:val="el-GR" w:eastAsia="el-GR" w:bidi="ar-SA"/>
              </w:rPr>
              <w:t>έδρασης</w:t>
            </w:r>
            <w:proofErr w:type="spellEnd"/>
            <w:r w:rsidRPr="005662D3">
              <w:rPr>
                <w:sz w:val="16"/>
                <w:szCs w:val="16"/>
                <w:lang w:val="el-GR" w:eastAsia="el-GR" w:bidi="ar-SA"/>
              </w:rPr>
              <w:t xml:space="preserve"> αυτών και των περιφράξεων..».</w:t>
            </w:r>
          </w:p>
        </w:tc>
        <w:tc>
          <w:tcPr>
            <w:tcW w:w="2620" w:type="dxa"/>
            <w:vMerge w:val="restart"/>
            <w:tcBorders>
              <w:top w:val="nil"/>
              <w:left w:val="single" w:sz="4" w:space="0" w:color="auto"/>
              <w:bottom w:val="single" w:sz="4" w:space="0" w:color="000000"/>
              <w:right w:val="single" w:sz="4" w:space="0" w:color="auto"/>
            </w:tcBorders>
            <w:shd w:val="clear" w:color="auto" w:fill="auto"/>
            <w:hideMark/>
          </w:tcPr>
          <w:p w:rsidR="005662D3" w:rsidRPr="005662D3" w:rsidRDefault="005662D3" w:rsidP="005662D3">
            <w:pPr>
              <w:spacing w:after="0" w:line="240" w:lineRule="auto"/>
              <w:rPr>
                <w:b/>
                <w:bCs/>
                <w:sz w:val="16"/>
                <w:szCs w:val="16"/>
                <w:lang w:val="el-GR" w:eastAsia="el-GR" w:bidi="ar-SA"/>
              </w:rPr>
            </w:pPr>
            <w:r w:rsidRPr="005662D3">
              <w:rPr>
                <w:b/>
                <w:bCs/>
                <w:sz w:val="16"/>
                <w:szCs w:val="16"/>
                <w:lang w:val="el-GR" w:eastAsia="el-GR" w:bidi="ar-SA"/>
              </w:rPr>
              <w:t>Ελήφθη υπόψη</w:t>
            </w:r>
          </w:p>
        </w:tc>
      </w:tr>
      <w:tr w:rsidR="005662D3" w:rsidRPr="00E85AF3" w:rsidTr="005662D3">
        <w:trPr>
          <w:trHeight w:val="450"/>
        </w:trPr>
        <w:tc>
          <w:tcPr>
            <w:tcW w:w="512" w:type="dxa"/>
            <w:vMerge/>
            <w:tcBorders>
              <w:top w:val="nil"/>
              <w:left w:val="single" w:sz="4" w:space="0" w:color="auto"/>
              <w:bottom w:val="single" w:sz="4" w:space="0" w:color="auto"/>
              <w:right w:val="nil"/>
            </w:tcBorders>
            <w:vAlign w:val="center"/>
            <w:hideMark/>
          </w:tcPr>
          <w:p w:rsidR="005662D3" w:rsidRPr="005662D3" w:rsidRDefault="005662D3" w:rsidP="005662D3">
            <w:pPr>
              <w:spacing w:after="0" w:line="240" w:lineRule="auto"/>
              <w:rPr>
                <w:sz w:val="16"/>
                <w:szCs w:val="16"/>
                <w:lang w:val="el-GR" w:eastAsia="el-GR" w:bidi="ar-SA"/>
              </w:rPr>
            </w:pPr>
          </w:p>
        </w:tc>
        <w:tc>
          <w:tcPr>
            <w:tcW w:w="5886" w:type="dxa"/>
            <w:tcBorders>
              <w:top w:val="nil"/>
              <w:left w:val="single" w:sz="4" w:space="0" w:color="auto"/>
              <w:bottom w:val="single" w:sz="4" w:space="0" w:color="auto"/>
              <w:right w:val="single" w:sz="4" w:space="0" w:color="auto"/>
            </w:tcBorders>
            <w:shd w:val="clear" w:color="auto" w:fill="auto"/>
            <w:hideMark/>
          </w:tcPr>
          <w:p w:rsidR="005662D3" w:rsidRPr="005662D3" w:rsidRDefault="005662D3" w:rsidP="005662D3">
            <w:pPr>
              <w:spacing w:after="0" w:line="240" w:lineRule="auto"/>
              <w:rPr>
                <w:sz w:val="16"/>
                <w:szCs w:val="16"/>
                <w:lang w:val="el-GR" w:eastAsia="el-GR" w:bidi="ar-SA"/>
              </w:rPr>
            </w:pPr>
            <w:r w:rsidRPr="005662D3">
              <w:rPr>
                <w:sz w:val="16"/>
                <w:szCs w:val="16"/>
                <w:lang w:val="el-GR" w:eastAsia="el-GR" w:bidi="ar-SA"/>
              </w:rPr>
              <w:t>Προτείνεται να διαφοροποιηθούν οι εδαφοτεχνικές μελέτες και να περιορισθούν μόνον για τους πυλώνες, καθότι κρίνεται υπερβολικό για τους οικίσκους και την περίφραξη.</w:t>
            </w:r>
          </w:p>
        </w:tc>
        <w:tc>
          <w:tcPr>
            <w:tcW w:w="2620" w:type="dxa"/>
            <w:vMerge/>
            <w:tcBorders>
              <w:top w:val="nil"/>
              <w:left w:val="single" w:sz="4" w:space="0" w:color="auto"/>
              <w:bottom w:val="single" w:sz="4" w:space="0" w:color="000000"/>
              <w:right w:val="single" w:sz="4" w:space="0" w:color="auto"/>
            </w:tcBorders>
            <w:vAlign w:val="center"/>
            <w:hideMark/>
          </w:tcPr>
          <w:p w:rsidR="005662D3" w:rsidRPr="005662D3" w:rsidRDefault="005662D3" w:rsidP="005662D3">
            <w:pPr>
              <w:spacing w:after="0" w:line="240" w:lineRule="auto"/>
              <w:rPr>
                <w:b/>
                <w:bCs/>
                <w:sz w:val="16"/>
                <w:szCs w:val="16"/>
                <w:lang w:val="el-GR" w:eastAsia="el-GR" w:bidi="ar-SA"/>
              </w:rPr>
            </w:pPr>
          </w:p>
        </w:tc>
      </w:tr>
      <w:tr w:rsidR="005662D3" w:rsidRPr="005662D3" w:rsidTr="005662D3">
        <w:trPr>
          <w:trHeight w:val="409"/>
        </w:trPr>
        <w:tc>
          <w:tcPr>
            <w:tcW w:w="512" w:type="dxa"/>
            <w:vMerge w:val="restart"/>
            <w:tcBorders>
              <w:top w:val="nil"/>
              <w:left w:val="single" w:sz="4" w:space="0" w:color="auto"/>
              <w:bottom w:val="single" w:sz="4" w:space="0" w:color="auto"/>
              <w:right w:val="nil"/>
            </w:tcBorders>
            <w:shd w:val="clear" w:color="auto" w:fill="auto"/>
            <w:hideMark/>
          </w:tcPr>
          <w:p w:rsidR="005662D3" w:rsidRPr="005662D3" w:rsidRDefault="005662D3" w:rsidP="005662D3">
            <w:pPr>
              <w:spacing w:after="0" w:line="240" w:lineRule="auto"/>
              <w:ind w:firstLineChars="100" w:firstLine="160"/>
              <w:rPr>
                <w:sz w:val="16"/>
                <w:szCs w:val="16"/>
                <w:lang w:val="el-GR" w:eastAsia="el-GR" w:bidi="ar-SA"/>
              </w:rPr>
            </w:pPr>
            <w:r w:rsidRPr="005662D3">
              <w:rPr>
                <w:sz w:val="16"/>
                <w:szCs w:val="16"/>
                <w:lang w:val="el-GR" w:eastAsia="el-GR" w:bidi="ar-SA"/>
              </w:rPr>
              <w:t>20</w:t>
            </w:r>
          </w:p>
        </w:tc>
        <w:tc>
          <w:tcPr>
            <w:tcW w:w="5886" w:type="dxa"/>
            <w:tcBorders>
              <w:top w:val="nil"/>
              <w:left w:val="single" w:sz="4" w:space="0" w:color="auto"/>
              <w:bottom w:val="nil"/>
              <w:right w:val="single" w:sz="4" w:space="0" w:color="auto"/>
            </w:tcBorders>
            <w:shd w:val="clear" w:color="auto" w:fill="auto"/>
            <w:hideMark/>
          </w:tcPr>
          <w:p w:rsidR="005662D3" w:rsidRPr="005662D3" w:rsidRDefault="005662D3" w:rsidP="005662D3">
            <w:pPr>
              <w:spacing w:after="0" w:line="240" w:lineRule="auto"/>
              <w:rPr>
                <w:sz w:val="16"/>
                <w:szCs w:val="16"/>
                <w:lang w:val="el-GR" w:eastAsia="el-GR" w:bidi="ar-SA"/>
              </w:rPr>
            </w:pPr>
            <w:r w:rsidRPr="005662D3">
              <w:rPr>
                <w:sz w:val="16"/>
                <w:szCs w:val="16"/>
                <w:lang w:val="el-GR" w:eastAsia="el-GR" w:bidi="ar-SA"/>
              </w:rPr>
              <w:t>Στην παράγραφο 2.4.10 γίνεται αναφορά για την ευθύνη του Προμηθευτή να ηλεκτροδοτήσει τα υποσυστήματα στα σημεία του έργου.</w:t>
            </w:r>
          </w:p>
        </w:tc>
        <w:tc>
          <w:tcPr>
            <w:tcW w:w="2620" w:type="dxa"/>
            <w:vMerge w:val="restart"/>
            <w:tcBorders>
              <w:top w:val="nil"/>
              <w:left w:val="single" w:sz="4" w:space="0" w:color="auto"/>
              <w:bottom w:val="single" w:sz="4" w:space="0" w:color="000000"/>
              <w:right w:val="single" w:sz="4" w:space="0" w:color="auto"/>
            </w:tcBorders>
            <w:shd w:val="clear" w:color="auto" w:fill="auto"/>
            <w:hideMark/>
          </w:tcPr>
          <w:p w:rsidR="005662D3" w:rsidRPr="005662D3" w:rsidRDefault="005662D3" w:rsidP="005662D3">
            <w:pPr>
              <w:spacing w:after="0" w:line="240" w:lineRule="auto"/>
              <w:rPr>
                <w:b/>
                <w:bCs/>
                <w:sz w:val="16"/>
                <w:szCs w:val="16"/>
                <w:lang w:val="el-GR" w:eastAsia="el-GR" w:bidi="ar-SA"/>
              </w:rPr>
            </w:pPr>
            <w:r w:rsidRPr="005662D3">
              <w:rPr>
                <w:b/>
                <w:bCs/>
                <w:sz w:val="16"/>
                <w:szCs w:val="16"/>
                <w:lang w:val="el-GR" w:eastAsia="el-GR" w:bidi="ar-SA"/>
              </w:rPr>
              <w:t>Δεν εγκρίνεται</w:t>
            </w:r>
          </w:p>
        </w:tc>
      </w:tr>
      <w:tr w:rsidR="005662D3" w:rsidRPr="00E85AF3" w:rsidTr="005662D3">
        <w:trPr>
          <w:trHeight w:val="675"/>
        </w:trPr>
        <w:tc>
          <w:tcPr>
            <w:tcW w:w="512" w:type="dxa"/>
            <w:vMerge/>
            <w:tcBorders>
              <w:top w:val="nil"/>
              <w:left w:val="single" w:sz="4" w:space="0" w:color="auto"/>
              <w:bottom w:val="single" w:sz="4" w:space="0" w:color="auto"/>
              <w:right w:val="nil"/>
            </w:tcBorders>
            <w:vAlign w:val="center"/>
            <w:hideMark/>
          </w:tcPr>
          <w:p w:rsidR="005662D3" w:rsidRPr="005662D3" w:rsidRDefault="005662D3" w:rsidP="005662D3">
            <w:pPr>
              <w:spacing w:after="0" w:line="240" w:lineRule="auto"/>
              <w:rPr>
                <w:sz w:val="16"/>
                <w:szCs w:val="16"/>
                <w:lang w:val="el-GR" w:eastAsia="el-GR" w:bidi="ar-SA"/>
              </w:rPr>
            </w:pPr>
          </w:p>
        </w:tc>
        <w:tc>
          <w:tcPr>
            <w:tcW w:w="5886" w:type="dxa"/>
            <w:tcBorders>
              <w:top w:val="nil"/>
              <w:left w:val="single" w:sz="4" w:space="0" w:color="auto"/>
              <w:bottom w:val="single" w:sz="4" w:space="0" w:color="auto"/>
              <w:right w:val="single" w:sz="4" w:space="0" w:color="auto"/>
            </w:tcBorders>
            <w:shd w:val="clear" w:color="auto" w:fill="auto"/>
            <w:hideMark/>
          </w:tcPr>
          <w:p w:rsidR="005662D3" w:rsidRPr="005662D3" w:rsidRDefault="005662D3" w:rsidP="005662D3">
            <w:pPr>
              <w:spacing w:after="0" w:line="240" w:lineRule="auto"/>
              <w:rPr>
                <w:sz w:val="16"/>
                <w:szCs w:val="16"/>
                <w:lang w:val="el-GR" w:eastAsia="el-GR" w:bidi="ar-SA"/>
              </w:rPr>
            </w:pPr>
            <w:r w:rsidRPr="005662D3">
              <w:rPr>
                <w:sz w:val="16"/>
                <w:szCs w:val="16"/>
                <w:lang w:val="el-GR" w:eastAsia="el-GR" w:bidi="ar-SA"/>
              </w:rPr>
              <w:t>Το χρονοδιάγραμμα για την ηλεκτροδότηση δεν δύναται να προσδιορισθεί. Επίσης το απαιτούμενο κόστος των εν λόγω εργασιών είναι απροσδιόριστο. Κρίνεται αναγκαίο να αποσαφηνιστεί τόσο το χρονοδιάγραμμα όσο και το προσδοκώμενο κόστος των απαιτούμενων εργασιών.</w:t>
            </w:r>
          </w:p>
        </w:tc>
        <w:tc>
          <w:tcPr>
            <w:tcW w:w="2620" w:type="dxa"/>
            <w:vMerge/>
            <w:tcBorders>
              <w:top w:val="nil"/>
              <w:left w:val="single" w:sz="4" w:space="0" w:color="auto"/>
              <w:bottom w:val="single" w:sz="4" w:space="0" w:color="000000"/>
              <w:right w:val="single" w:sz="4" w:space="0" w:color="auto"/>
            </w:tcBorders>
            <w:vAlign w:val="center"/>
            <w:hideMark/>
          </w:tcPr>
          <w:p w:rsidR="005662D3" w:rsidRPr="005662D3" w:rsidRDefault="005662D3" w:rsidP="005662D3">
            <w:pPr>
              <w:spacing w:after="0" w:line="240" w:lineRule="auto"/>
              <w:rPr>
                <w:b/>
                <w:bCs/>
                <w:sz w:val="16"/>
                <w:szCs w:val="16"/>
                <w:lang w:val="el-GR" w:eastAsia="el-GR" w:bidi="ar-SA"/>
              </w:rPr>
            </w:pPr>
          </w:p>
        </w:tc>
      </w:tr>
      <w:tr w:rsidR="005662D3" w:rsidRPr="00E85AF3" w:rsidTr="005662D3">
        <w:trPr>
          <w:trHeight w:val="409"/>
        </w:trPr>
        <w:tc>
          <w:tcPr>
            <w:tcW w:w="512" w:type="dxa"/>
            <w:vMerge w:val="restart"/>
            <w:tcBorders>
              <w:top w:val="nil"/>
              <w:left w:val="single" w:sz="4" w:space="0" w:color="auto"/>
              <w:bottom w:val="single" w:sz="4" w:space="0" w:color="auto"/>
              <w:right w:val="nil"/>
            </w:tcBorders>
            <w:shd w:val="clear" w:color="auto" w:fill="auto"/>
            <w:hideMark/>
          </w:tcPr>
          <w:p w:rsidR="005662D3" w:rsidRPr="005662D3" w:rsidRDefault="005662D3" w:rsidP="005662D3">
            <w:pPr>
              <w:spacing w:after="0" w:line="240" w:lineRule="auto"/>
              <w:ind w:firstLineChars="100" w:firstLine="160"/>
              <w:rPr>
                <w:sz w:val="16"/>
                <w:szCs w:val="16"/>
                <w:lang w:val="el-GR" w:eastAsia="el-GR" w:bidi="ar-SA"/>
              </w:rPr>
            </w:pPr>
            <w:r w:rsidRPr="005662D3">
              <w:rPr>
                <w:sz w:val="16"/>
                <w:szCs w:val="16"/>
                <w:lang w:val="el-GR" w:eastAsia="el-GR" w:bidi="ar-SA"/>
              </w:rPr>
              <w:t>21</w:t>
            </w:r>
          </w:p>
        </w:tc>
        <w:tc>
          <w:tcPr>
            <w:tcW w:w="5886" w:type="dxa"/>
            <w:tcBorders>
              <w:top w:val="nil"/>
              <w:left w:val="single" w:sz="4" w:space="0" w:color="auto"/>
              <w:bottom w:val="nil"/>
              <w:right w:val="single" w:sz="4" w:space="0" w:color="auto"/>
            </w:tcBorders>
            <w:shd w:val="clear" w:color="auto" w:fill="auto"/>
            <w:hideMark/>
          </w:tcPr>
          <w:p w:rsidR="005662D3" w:rsidRPr="005662D3" w:rsidRDefault="005662D3" w:rsidP="005662D3">
            <w:pPr>
              <w:spacing w:after="0" w:line="240" w:lineRule="auto"/>
              <w:rPr>
                <w:sz w:val="16"/>
                <w:szCs w:val="16"/>
                <w:lang w:val="el-GR" w:eastAsia="el-GR" w:bidi="ar-SA"/>
              </w:rPr>
            </w:pPr>
            <w:r w:rsidRPr="005662D3">
              <w:rPr>
                <w:sz w:val="16"/>
                <w:szCs w:val="16"/>
                <w:lang w:val="el-GR" w:eastAsia="el-GR" w:bidi="ar-SA"/>
              </w:rPr>
              <w:t>Στην παράγραφο 2.4.11 και 2.4.12 αναφέρονται συγκεκριμένες άδειες στις οποίες ο Προμηθευτής υποχρεούται να προβεί πριν την υλοποίηση του Έργου.</w:t>
            </w:r>
          </w:p>
        </w:tc>
        <w:tc>
          <w:tcPr>
            <w:tcW w:w="2620" w:type="dxa"/>
            <w:vMerge w:val="restart"/>
            <w:tcBorders>
              <w:top w:val="nil"/>
              <w:left w:val="single" w:sz="4" w:space="0" w:color="auto"/>
              <w:bottom w:val="single" w:sz="4" w:space="0" w:color="000000"/>
              <w:right w:val="single" w:sz="4" w:space="0" w:color="auto"/>
            </w:tcBorders>
            <w:shd w:val="clear" w:color="auto" w:fill="auto"/>
            <w:hideMark/>
          </w:tcPr>
          <w:p w:rsidR="005662D3" w:rsidRPr="005662D3" w:rsidRDefault="005662D3" w:rsidP="005662D3">
            <w:pPr>
              <w:spacing w:after="0" w:line="240" w:lineRule="auto"/>
              <w:rPr>
                <w:b/>
                <w:bCs/>
                <w:sz w:val="16"/>
                <w:szCs w:val="16"/>
                <w:lang w:val="el-GR" w:eastAsia="el-GR" w:bidi="ar-SA"/>
              </w:rPr>
            </w:pPr>
            <w:r w:rsidRPr="005662D3">
              <w:rPr>
                <w:b/>
                <w:bCs/>
                <w:sz w:val="16"/>
                <w:szCs w:val="16"/>
                <w:lang w:val="el-GR" w:eastAsia="el-GR" w:bidi="ar-SA"/>
              </w:rPr>
              <w:t xml:space="preserve">Ο χρόνος υλοποίησης του έργου (18 μήνες από την υπογραφή της σύμβασης) κρίνεται επαρκής για την ολοκλήρωση όλων των σχετικών </w:t>
            </w:r>
            <w:proofErr w:type="spellStart"/>
            <w:r w:rsidRPr="005662D3">
              <w:rPr>
                <w:b/>
                <w:bCs/>
                <w:sz w:val="16"/>
                <w:szCs w:val="16"/>
                <w:lang w:val="el-GR" w:eastAsia="el-GR" w:bidi="ar-SA"/>
              </w:rPr>
              <w:t>αδειοδοτήσεων</w:t>
            </w:r>
            <w:proofErr w:type="spellEnd"/>
            <w:r w:rsidRPr="005662D3">
              <w:rPr>
                <w:b/>
                <w:bCs/>
                <w:sz w:val="16"/>
                <w:szCs w:val="16"/>
                <w:lang w:val="el-GR" w:eastAsia="el-GR" w:bidi="ar-SA"/>
              </w:rPr>
              <w:t>.</w:t>
            </w:r>
          </w:p>
        </w:tc>
      </w:tr>
      <w:tr w:rsidR="005662D3" w:rsidRPr="00E85AF3" w:rsidTr="005662D3">
        <w:trPr>
          <w:trHeight w:val="675"/>
        </w:trPr>
        <w:tc>
          <w:tcPr>
            <w:tcW w:w="512" w:type="dxa"/>
            <w:vMerge/>
            <w:tcBorders>
              <w:top w:val="nil"/>
              <w:left w:val="single" w:sz="4" w:space="0" w:color="auto"/>
              <w:bottom w:val="single" w:sz="4" w:space="0" w:color="auto"/>
              <w:right w:val="nil"/>
            </w:tcBorders>
            <w:vAlign w:val="center"/>
            <w:hideMark/>
          </w:tcPr>
          <w:p w:rsidR="005662D3" w:rsidRPr="005662D3" w:rsidRDefault="005662D3" w:rsidP="005662D3">
            <w:pPr>
              <w:spacing w:after="0" w:line="240" w:lineRule="auto"/>
              <w:rPr>
                <w:sz w:val="16"/>
                <w:szCs w:val="16"/>
                <w:lang w:val="el-GR" w:eastAsia="el-GR" w:bidi="ar-SA"/>
              </w:rPr>
            </w:pPr>
          </w:p>
        </w:tc>
        <w:tc>
          <w:tcPr>
            <w:tcW w:w="5886" w:type="dxa"/>
            <w:tcBorders>
              <w:top w:val="nil"/>
              <w:left w:val="single" w:sz="4" w:space="0" w:color="auto"/>
              <w:bottom w:val="single" w:sz="4" w:space="0" w:color="auto"/>
              <w:right w:val="single" w:sz="4" w:space="0" w:color="auto"/>
            </w:tcBorders>
            <w:shd w:val="clear" w:color="auto" w:fill="auto"/>
            <w:hideMark/>
          </w:tcPr>
          <w:p w:rsidR="005662D3" w:rsidRPr="005662D3" w:rsidRDefault="005662D3" w:rsidP="005662D3">
            <w:pPr>
              <w:spacing w:after="0" w:line="240" w:lineRule="auto"/>
              <w:rPr>
                <w:sz w:val="16"/>
                <w:szCs w:val="16"/>
                <w:lang w:val="el-GR" w:eastAsia="el-GR" w:bidi="ar-SA"/>
              </w:rPr>
            </w:pPr>
            <w:r w:rsidRPr="005662D3">
              <w:rPr>
                <w:sz w:val="16"/>
                <w:szCs w:val="16"/>
                <w:lang w:val="el-GR" w:eastAsia="el-GR" w:bidi="ar-SA"/>
              </w:rPr>
              <w:t xml:space="preserve">Κρίνεται αναγκαίο να διευκρινιστεί ότι ο απαιτούμενος χρόνος για την όποια </w:t>
            </w:r>
            <w:proofErr w:type="spellStart"/>
            <w:r w:rsidRPr="005662D3">
              <w:rPr>
                <w:sz w:val="16"/>
                <w:szCs w:val="16"/>
                <w:lang w:val="el-GR" w:eastAsia="el-GR" w:bidi="ar-SA"/>
              </w:rPr>
              <w:t>αδειοδότηση</w:t>
            </w:r>
            <w:proofErr w:type="spellEnd"/>
            <w:r w:rsidRPr="005662D3">
              <w:rPr>
                <w:sz w:val="16"/>
                <w:szCs w:val="16"/>
                <w:lang w:val="el-GR" w:eastAsia="el-GR" w:bidi="ar-SA"/>
              </w:rPr>
              <w:t xml:space="preserve"> εξαιρείται του χρονοδιαγράμματος υλοποίησης του Έργου (18 μήνες) καθότι η όποια καθυστέρηση στην </w:t>
            </w:r>
            <w:proofErr w:type="spellStart"/>
            <w:r w:rsidRPr="005662D3">
              <w:rPr>
                <w:sz w:val="16"/>
                <w:szCs w:val="16"/>
                <w:lang w:val="el-GR" w:eastAsia="el-GR" w:bidi="ar-SA"/>
              </w:rPr>
              <w:t>αδειοδότηση</w:t>
            </w:r>
            <w:proofErr w:type="spellEnd"/>
            <w:r w:rsidRPr="005662D3">
              <w:rPr>
                <w:sz w:val="16"/>
                <w:szCs w:val="16"/>
                <w:lang w:val="el-GR" w:eastAsia="el-GR" w:bidi="ar-SA"/>
              </w:rPr>
              <w:t>, δεν είναι ευθύνη του Προμηθευτή.</w:t>
            </w:r>
          </w:p>
        </w:tc>
        <w:tc>
          <w:tcPr>
            <w:tcW w:w="2620" w:type="dxa"/>
            <w:vMerge/>
            <w:tcBorders>
              <w:top w:val="nil"/>
              <w:left w:val="single" w:sz="4" w:space="0" w:color="auto"/>
              <w:bottom w:val="single" w:sz="4" w:space="0" w:color="000000"/>
              <w:right w:val="single" w:sz="4" w:space="0" w:color="auto"/>
            </w:tcBorders>
            <w:vAlign w:val="center"/>
            <w:hideMark/>
          </w:tcPr>
          <w:p w:rsidR="005662D3" w:rsidRPr="005662D3" w:rsidRDefault="005662D3" w:rsidP="005662D3">
            <w:pPr>
              <w:spacing w:after="0" w:line="240" w:lineRule="auto"/>
              <w:rPr>
                <w:b/>
                <w:bCs/>
                <w:sz w:val="16"/>
                <w:szCs w:val="16"/>
                <w:lang w:val="el-GR" w:eastAsia="el-GR" w:bidi="ar-SA"/>
              </w:rPr>
            </w:pPr>
          </w:p>
        </w:tc>
      </w:tr>
      <w:tr w:rsidR="005662D3" w:rsidRPr="005662D3" w:rsidTr="005662D3">
        <w:trPr>
          <w:trHeight w:val="675"/>
        </w:trPr>
        <w:tc>
          <w:tcPr>
            <w:tcW w:w="512" w:type="dxa"/>
            <w:vMerge w:val="restart"/>
            <w:tcBorders>
              <w:top w:val="nil"/>
              <w:left w:val="single" w:sz="4" w:space="0" w:color="auto"/>
              <w:bottom w:val="single" w:sz="4" w:space="0" w:color="auto"/>
              <w:right w:val="nil"/>
            </w:tcBorders>
            <w:shd w:val="clear" w:color="auto" w:fill="auto"/>
            <w:hideMark/>
          </w:tcPr>
          <w:p w:rsidR="005662D3" w:rsidRPr="005662D3" w:rsidRDefault="005662D3" w:rsidP="005662D3">
            <w:pPr>
              <w:spacing w:after="0" w:line="240" w:lineRule="auto"/>
              <w:jc w:val="center"/>
              <w:rPr>
                <w:sz w:val="16"/>
                <w:szCs w:val="16"/>
                <w:lang w:val="el-GR" w:eastAsia="el-GR" w:bidi="ar-SA"/>
              </w:rPr>
            </w:pPr>
            <w:r w:rsidRPr="005662D3">
              <w:rPr>
                <w:sz w:val="16"/>
                <w:szCs w:val="16"/>
                <w:lang w:val="el-GR" w:eastAsia="el-GR" w:bidi="ar-SA"/>
              </w:rPr>
              <w:t>22</w:t>
            </w:r>
          </w:p>
        </w:tc>
        <w:tc>
          <w:tcPr>
            <w:tcW w:w="5886" w:type="dxa"/>
            <w:tcBorders>
              <w:top w:val="nil"/>
              <w:left w:val="single" w:sz="4" w:space="0" w:color="auto"/>
              <w:bottom w:val="nil"/>
              <w:right w:val="single" w:sz="4" w:space="0" w:color="auto"/>
            </w:tcBorders>
            <w:shd w:val="clear" w:color="auto" w:fill="auto"/>
            <w:hideMark/>
          </w:tcPr>
          <w:p w:rsidR="005662D3" w:rsidRPr="005662D3" w:rsidRDefault="005662D3" w:rsidP="005662D3">
            <w:pPr>
              <w:spacing w:after="0" w:line="240" w:lineRule="auto"/>
              <w:rPr>
                <w:sz w:val="16"/>
                <w:szCs w:val="16"/>
                <w:lang w:val="el-GR" w:eastAsia="el-GR" w:bidi="ar-SA"/>
              </w:rPr>
            </w:pPr>
            <w:r w:rsidRPr="005662D3">
              <w:rPr>
                <w:sz w:val="16"/>
                <w:szCs w:val="16"/>
                <w:lang w:val="el-GR" w:eastAsia="el-GR" w:bidi="ar-SA"/>
              </w:rPr>
              <w:t>Στην παράγραφο 2.12.2 αναφέρετε ότι δεν θα επιβάλλονται ρήτρες σε περιπτώσεις διακοπής λειτουργίας του εξοπλισμού του έργου λόγω καταστροφής του εξοπλισμού από βανδαλισμό από αποφάσεις δημοσίων αρχών, φυσικών καταστροφών, δικαστικών αποφάσεων κλπ.</w:t>
            </w:r>
          </w:p>
        </w:tc>
        <w:tc>
          <w:tcPr>
            <w:tcW w:w="2620" w:type="dxa"/>
            <w:vMerge w:val="restart"/>
            <w:tcBorders>
              <w:top w:val="nil"/>
              <w:left w:val="single" w:sz="4" w:space="0" w:color="auto"/>
              <w:bottom w:val="single" w:sz="4" w:space="0" w:color="000000"/>
              <w:right w:val="single" w:sz="4" w:space="0" w:color="auto"/>
            </w:tcBorders>
            <w:shd w:val="clear" w:color="auto" w:fill="auto"/>
            <w:hideMark/>
          </w:tcPr>
          <w:p w:rsidR="005662D3" w:rsidRPr="005662D3" w:rsidRDefault="005662D3" w:rsidP="005662D3">
            <w:pPr>
              <w:spacing w:after="0" w:line="240" w:lineRule="auto"/>
              <w:rPr>
                <w:b/>
                <w:bCs/>
                <w:sz w:val="16"/>
                <w:szCs w:val="16"/>
                <w:lang w:val="el-GR" w:eastAsia="el-GR" w:bidi="ar-SA"/>
              </w:rPr>
            </w:pPr>
            <w:r w:rsidRPr="005662D3">
              <w:rPr>
                <w:b/>
                <w:bCs/>
                <w:sz w:val="16"/>
                <w:szCs w:val="16"/>
                <w:lang w:val="el-GR" w:eastAsia="el-GR" w:bidi="ar-SA"/>
              </w:rPr>
              <w:t>Εγκρίνεται</w:t>
            </w:r>
          </w:p>
        </w:tc>
      </w:tr>
      <w:tr w:rsidR="005662D3" w:rsidRPr="00E85AF3" w:rsidTr="005662D3">
        <w:trPr>
          <w:trHeight w:val="450"/>
        </w:trPr>
        <w:tc>
          <w:tcPr>
            <w:tcW w:w="512" w:type="dxa"/>
            <w:vMerge/>
            <w:tcBorders>
              <w:top w:val="nil"/>
              <w:left w:val="single" w:sz="4" w:space="0" w:color="auto"/>
              <w:bottom w:val="single" w:sz="4" w:space="0" w:color="auto"/>
              <w:right w:val="nil"/>
            </w:tcBorders>
            <w:vAlign w:val="center"/>
            <w:hideMark/>
          </w:tcPr>
          <w:p w:rsidR="005662D3" w:rsidRPr="005662D3" w:rsidRDefault="005662D3" w:rsidP="005662D3">
            <w:pPr>
              <w:spacing w:after="0" w:line="240" w:lineRule="auto"/>
              <w:rPr>
                <w:sz w:val="16"/>
                <w:szCs w:val="16"/>
                <w:lang w:val="el-GR" w:eastAsia="el-GR" w:bidi="ar-SA"/>
              </w:rPr>
            </w:pPr>
          </w:p>
        </w:tc>
        <w:tc>
          <w:tcPr>
            <w:tcW w:w="5886" w:type="dxa"/>
            <w:tcBorders>
              <w:top w:val="nil"/>
              <w:left w:val="single" w:sz="4" w:space="0" w:color="auto"/>
              <w:bottom w:val="single" w:sz="4" w:space="0" w:color="auto"/>
              <w:right w:val="single" w:sz="4" w:space="0" w:color="auto"/>
            </w:tcBorders>
            <w:shd w:val="clear" w:color="auto" w:fill="auto"/>
            <w:hideMark/>
          </w:tcPr>
          <w:p w:rsidR="005662D3" w:rsidRPr="005662D3" w:rsidRDefault="005662D3" w:rsidP="005662D3">
            <w:pPr>
              <w:spacing w:after="0" w:line="240" w:lineRule="auto"/>
              <w:rPr>
                <w:sz w:val="16"/>
                <w:szCs w:val="16"/>
                <w:lang w:val="el-GR" w:eastAsia="el-GR" w:bidi="ar-SA"/>
              </w:rPr>
            </w:pPr>
            <w:r w:rsidRPr="005662D3">
              <w:rPr>
                <w:sz w:val="16"/>
                <w:szCs w:val="16"/>
                <w:lang w:val="el-GR" w:eastAsia="el-GR" w:bidi="ar-SA"/>
              </w:rPr>
              <w:t>Κρίνεται αναγκαίο να καταστεί σαφές ότι το κόστος τόσο των υλικών προς αντικατάσταση όσο και των απαιτούμενων υπηρεσιών δεν βαραίνουν σε καμία περίπτωση τον Προμηθευτή.</w:t>
            </w:r>
          </w:p>
        </w:tc>
        <w:tc>
          <w:tcPr>
            <w:tcW w:w="2620" w:type="dxa"/>
            <w:vMerge/>
            <w:tcBorders>
              <w:top w:val="nil"/>
              <w:left w:val="single" w:sz="4" w:space="0" w:color="auto"/>
              <w:bottom w:val="single" w:sz="4" w:space="0" w:color="000000"/>
              <w:right w:val="single" w:sz="4" w:space="0" w:color="auto"/>
            </w:tcBorders>
            <w:vAlign w:val="center"/>
            <w:hideMark/>
          </w:tcPr>
          <w:p w:rsidR="005662D3" w:rsidRPr="005662D3" w:rsidRDefault="005662D3" w:rsidP="005662D3">
            <w:pPr>
              <w:spacing w:after="0" w:line="240" w:lineRule="auto"/>
              <w:rPr>
                <w:b/>
                <w:bCs/>
                <w:sz w:val="16"/>
                <w:szCs w:val="16"/>
                <w:lang w:val="el-GR" w:eastAsia="el-GR" w:bidi="ar-SA"/>
              </w:rPr>
            </w:pPr>
          </w:p>
        </w:tc>
      </w:tr>
      <w:tr w:rsidR="005662D3" w:rsidRPr="005662D3" w:rsidTr="005662D3">
        <w:trPr>
          <w:trHeight w:val="450"/>
        </w:trPr>
        <w:tc>
          <w:tcPr>
            <w:tcW w:w="512" w:type="dxa"/>
            <w:tcBorders>
              <w:top w:val="nil"/>
              <w:left w:val="single" w:sz="4" w:space="0" w:color="auto"/>
              <w:bottom w:val="single" w:sz="4" w:space="0" w:color="auto"/>
              <w:right w:val="nil"/>
            </w:tcBorders>
            <w:shd w:val="clear" w:color="auto" w:fill="auto"/>
            <w:hideMark/>
          </w:tcPr>
          <w:p w:rsidR="005662D3" w:rsidRPr="005662D3" w:rsidRDefault="005662D3" w:rsidP="005662D3">
            <w:pPr>
              <w:spacing w:after="0" w:line="240" w:lineRule="auto"/>
              <w:ind w:firstLineChars="100" w:firstLine="160"/>
              <w:rPr>
                <w:sz w:val="16"/>
                <w:szCs w:val="16"/>
                <w:lang w:val="el-GR" w:eastAsia="el-GR" w:bidi="ar-SA"/>
              </w:rPr>
            </w:pPr>
            <w:r w:rsidRPr="005662D3">
              <w:rPr>
                <w:sz w:val="16"/>
                <w:szCs w:val="16"/>
                <w:lang w:val="el-GR" w:eastAsia="el-GR" w:bidi="ar-SA"/>
              </w:rPr>
              <w:t>23</w:t>
            </w:r>
          </w:p>
        </w:tc>
        <w:tc>
          <w:tcPr>
            <w:tcW w:w="5886" w:type="dxa"/>
            <w:tcBorders>
              <w:top w:val="nil"/>
              <w:left w:val="single" w:sz="4" w:space="0" w:color="auto"/>
              <w:bottom w:val="nil"/>
              <w:right w:val="single" w:sz="4" w:space="0" w:color="auto"/>
            </w:tcBorders>
            <w:shd w:val="clear" w:color="auto" w:fill="auto"/>
            <w:hideMark/>
          </w:tcPr>
          <w:p w:rsidR="005662D3" w:rsidRPr="005662D3" w:rsidRDefault="005662D3" w:rsidP="005662D3">
            <w:pPr>
              <w:spacing w:after="0" w:line="240" w:lineRule="auto"/>
              <w:rPr>
                <w:sz w:val="16"/>
                <w:szCs w:val="16"/>
                <w:lang w:val="el-GR" w:eastAsia="el-GR" w:bidi="ar-SA"/>
              </w:rPr>
            </w:pPr>
            <w:r w:rsidRPr="005662D3">
              <w:rPr>
                <w:sz w:val="16"/>
                <w:szCs w:val="16"/>
                <w:lang w:val="el-GR" w:eastAsia="el-GR" w:bidi="ar-SA"/>
              </w:rPr>
              <w:t>Παράγραφος 2.12.8. «.... εντός 14 ημερών από την ειδοποίηση ..». Ο χρόνος άρσης της βλάβης είναι ανέφικτος ιδιαίτερα για τις κάμερες και τα ραντάρ.</w:t>
            </w:r>
          </w:p>
        </w:tc>
        <w:tc>
          <w:tcPr>
            <w:tcW w:w="2620" w:type="dxa"/>
            <w:tcBorders>
              <w:top w:val="nil"/>
              <w:left w:val="nil"/>
              <w:bottom w:val="single" w:sz="4" w:space="0" w:color="auto"/>
              <w:right w:val="single" w:sz="4" w:space="0" w:color="auto"/>
            </w:tcBorders>
            <w:shd w:val="clear" w:color="auto" w:fill="auto"/>
            <w:hideMark/>
          </w:tcPr>
          <w:p w:rsidR="005662D3" w:rsidRPr="005662D3" w:rsidRDefault="005662D3" w:rsidP="005662D3">
            <w:pPr>
              <w:spacing w:after="0" w:line="240" w:lineRule="auto"/>
              <w:rPr>
                <w:b/>
                <w:bCs/>
                <w:sz w:val="16"/>
                <w:szCs w:val="16"/>
                <w:lang w:val="el-GR" w:eastAsia="el-GR" w:bidi="ar-SA"/>
              </w:rPr>
            </w:pPr>
            <w:r w:rsidRPr="005662D3">
              <w:rPr>
                <w:b/>
                <w:bCs/>
                <w:sz w:val="16"/>
                <w:szCs w:val="16"/>
                <w:lang w:val="el-GR" w:eastAsia="el-GR" w:bidi="ar-SA"/>
              </w:rPr>
              <w:t>Ελήφθη υπόψη</w:t>
            </w:r>
          </w:p>
        </w:tc>
      </w:tr>
      <w:tr w:rsidR="005662D3" w:rsidRPr="005662D3" w:rsidTr="005662D3">
        <w:trPr>
          <w:trHeight w:val="203"/>
        </w:trPr>
        <w:tc>
          <w:tcPr>
            <w:tcW w:w="512" w:type="dxa"/>
            <w:vMerge w:val="restart"/>
            <w:tcBorders>
              <w:top w:val="nil"/>
              <w:left w:val="single" w:sz="4" w:space="0" w:color="auto"/>
              <w:bottom w:val="single" w:sz="4" w:space="0" w:color="auto"/>
              <w:right w:val="nil"/>
            </w:tcBorders>
            <w:shd w:val="clear" w:color="auto" w:fill="auto"/>
            <w:hideMark/>
          </w:tcPr>
          <w:p w:rsidR="005662D3" w:rsidRPr="005662D3" w:rsidRDefault="005662D3" w:rsidP="005662D3">
            <w:pPr>
              <w:spacing w:after="0" w:line="240" w:lineRule="auto"/>
              <w:ind w:firstLineChars="100" w:firstLine="160"/>
              <w:rPr>
                <w:sz w:val="16"/>
                <w:szCs w:val="16"/>
                <w:lang w:val="el-GR" w:eastAsia="el-GR" w:bidi="ar-SA"/>
              </w:rPr>
            </w:pPr>
            <w:r w:rsidRPr="005662D3">
              <w:rPr>
                <w:sz w:val="16"/>
                <w:szCs w:val="16"/>
                <w:lang w:val="el-GR" w:eastAsia="el-GR" w:bidi="ar-SA"/>
              </w:rPr>
              <w:t>24</w:t>
            </w:r>
          </w:p>
        </w:tc>
        <w:tc>
          <w:tcPr>
            <w:tcW w:w="5886" w:type="dxa"/>
            <w:tcBorders>
              <w:top w:val="single" w:sz="4" w:space="0" w:color="auto"/>
              <w:left w:val="single" w:sz="4" w:space="0" w:color="auto"/>
              <w:bottom w:val="nil"/>
              <w:right w:val="single" w:sz="4" w:space="0" w:color="auto"/>
            </w:tcBorders>
            <w:shd w:val="clear" w:color="auto" w:fill="auto"/>
            <w:hideMark/>
          </w:tcPr>
          <w:p w:rsidR="005662D3" w:rsidRPr="005662D3" w:rsidRDefault="005662D3" w:rsidP="005662D3">
            <w:pPr>
              <w:spacing w:after="0" w:line="240" w:lineRule="auto"/>
              <w:rPr>
                <w:sz w:val="16"/>
                <w:szCs w:val="16"/>
                <w:lang w:val="el-GR" w:eastAsia="el-GR" w:bidi="ar-SA"/>
              </w:rPr>
            </w:pPr>
            <w:r w:rsidRPr="005662D3">
              <w:rPr>
                <w:sz w:val="16"/>
                <w:szCs w:val="16"/>
                <w:lang w:val="el-GR" w:eastAsia="el-GR" w:bidi="ar-SA"/>
              </w:rPr>
              <w:t>Παράγραφος 3.2.5.23, « πρωτεύον σύστημα επιτήρησης να είναι το ραντάρ..».</w:t>
            </w:r>
          </w:p>
        </w:tc>
        <w:tc>
          <w:tcPr>
            <w:tcW w:w="2620" w:type="dxa"/>
            <w:vMerge w:val="restart"/>
            <w:tcBorders>
              <w:top w:val="nil"/>
              <w:left w:val="single" w:sz="4" w:space="0" w:color="auto"/>
              <w:bottom w:val="single" w:sz="4" w:space="0" w:color="000000"/>
              <w:right w:val="single" w:sz="4" w:space="0" w:color="auto"/>
            </w:tcBorders>
            <w:shd w:val="clear" w:color="auto" w:fill="auto"/>
            <w:hideMark/>
          </w:tcPr>
          <w:p w:rsidR="005662D3" w:rsidRPr="005662D3" w:rsidRDefault="005662D3" w:rsidP="005662D3">
            <w:pPr>
              <w:spacing w:after="0" w:line="240" w:lineRule="auto"/>
              <w:rPr>
                <w:b/>
                <w:bCs/>
                <w:sz w:val="16"/>
                <w:szCs w:val="16"/>
                <w:lang w:val="el-GR" w:eastAsia="el-GR" w:bidi="ar-SA"/>
              </w:rPr>
            </w:pPr>
            <w:r w:rsidRPr="005662D3">
              <w:rPr>
                <w:b/>
                <w:bCs/>
                <w:sz w:val="16"/>
                <w:szCs w:val="16"/>
                <w:lang w:val="el-GR" w:eastAsia="el-GR" w:bidi="ar-SA"/>
              </w:rPr>
              <w:t>Δεν εγκρίνεται</w:t>
            </w:r>
          </w:p>
        </w:tc>
      </w:tr>
      <w:tr w:rsidR="005662D3" w:rsidRPr="00E85AF3" w:rsidTr="005662D3">
        <w:trPr>
          <w:trHeight w:val="900"/>
        </w:trPr>
        <w:tc>
          <w:tcPr>
            <w:tcW w:w="512" w:type="dxa"/>
            <w:vMerge/>
            <w:tcBorders>
              <w:top w:val="nil"/>
              <w:left w:val="single" w:sz="4" w:space="0" w:color="auto"/>
              <w:bottom w:val="single" w:sz="4" w:space="0" w:color="auto"/>
              <w:right w:val="nil"/>
            </w:tcBorders>
            <w:vAlign w:val="center"/>
            <w:hideMark/>
          </w:tcPr>
          <w:p w:rsidR="005662D3" w:rsidRPr="005662D3" w:rsidRDefault="005662D3" w:rsidP="005662D3">
            <w:pPr>
              <w:spacing w:after="0" w:line="240" w:lineRule="auto"/>
              <w:rPr>
                <w:sz w:val="16"/>
                <w:szCs w:val="16"/>
                <w:lang w:val="el-GR" w:eastAsia="el-GR" w:bidi="ar-SA"/>
              </w:rPr>
            </w:pPr>
          </w:p>
        </w:tc>
        <w:tc>
          <w:tcPr>
            <w:tcW w:w="5886" w:type="dxa"/>
            <w:tcBorders>
              <w:top w:val="nil"/>
              <w:left w:val="single" w:sz="4" w:space="0" w:color="auto"/>
              <w:bottom w:val="single" w:sz="4" w:space="0" w:color="auto"/>
              <w:right w:val="single" w:sz="4" w:space="0" w:color="auto"/>
            </w:tcBorders>
            <w:shd w:val="clear" w:color="auto" w:fill="auto"/>
            <w:hideMark/>
          </w:tcPr>
          <w:p w:rsidR="005662D3" w:rsidRPr="005662D3" w:rsidRDefault="005662D3" w:rsidP="005662D3">
            <w:pPr>
              <w:spacing w:after="0" w:line="240" w:lineRule="auto"/>
              <w:rPr>
                <w:sz w:val="16"/>
                <w:szCs w:val="16"/>
                <w:lang w:val="el-GR" w:eastAsia="el-GR" w:bidi="ar-SA"/>
              </w:rPr>
            </w:pPr>
            <w:r w:rsidRPr="005662D3">
              <w:rPr>
                <w:sz w:val="16"/>
                <w:szCs w:val="16"/>
                <w:lang w:val="el-GR" w:eastAsia="el-GR" w:bidi="ar-SA"/>
              </w:rPr>
              <w:t>Λαμβάνοντας υπόψη τις ιδιαιτερότητες των ραντάρ κυρίως δε σε αντίξοες καταστάσεις (όπως αυτές εμφανίζονται στην συνοριακή γραμμή του Έβρου) θεωρούμε ότι η συγκεκριμένη αναφερόμενη απαίτηση είναι λάθος. Ο προσδιορισμός «πρωτεύοντος συστήματος επιτήρησης» θα πρέπει να είναι κατ' επιλογή ανάλογα με την τοποθεσία και τις συνθήκες.</w:t>
            </w:r>
          </w:p>
        </w:tc>
        <w:tc>
          <w:tcPr>
            <w:tcW w:w="2620" w:type="dxa"/>
            <w:vMerge/>
            <w:tcBorders>
              <w:top w:val="nil"/>
              <w:left w:val="single" w:sz="4" w:space="0" w:color="auto"/>
              <w:bottom w:val="single" w:sz="4" w:space="0" w:color="000000"/>
              <w:right w:val="single" w:sz="4" w:space="0" w:color="auto"/>
            </w:tcBorders>
            <w:vAlign w:val="center"/>
            <w:hideMark/>
          </w:tcPr>
          <w:p w:rsidR="005662D3" w:rsidRPr="005662D3" w:rsidRDefault="005662D3" w:rsidP="005662D3">
            <w:pPr>
              <w:spacing w:after="0" w:line="240" w:lineRule="auto"/>
              <w:rPr>
                <w:b/>
                <w:bCs/>
                <w:sz w:val="16"/>
                <w:szCs w:val="16"/>
                <w:lang w:val="el-GR" w:eastAsia="el-GR" w:bidi="ar-SA"/>
              </w:rPr>
            </w:pPr>
          </w:p>
        </w:tc>
      </w:tr>
      <w:tr w:rsidR="005662D3" w:rsidRPr="005662D3" w:rsidTr="005662D3">
        <w:trPr>
          <w:trHeight w:val="900"/>
        </w:trPr>
        <w:tc>
          <w:tcPr>
            <w:tcW w:w="512" w:type="dxa"/>
            <w:tcBorders>
              <w:top w:val="nil"/>
              <w:left w:val="single" w:sz="4" w:space="0" w:color="auto"/>
              <w:bottom w:val="single" w:sz="4" w:space="0" w:color="auto"/>
              <w:right w:val="single" w:sz="4" w:space="0" w:color="auto"/>
            </w:tcBorders>
            <w:shd w:val="clear" w:color="auto" w:fill="auto"/>
            <w:hideMark/>
          </w:tcPr>
          <w:p w:rsidR="005662D3" w:rsidRPr="005662D3" w:rsidRDefault="005662D3" w:rsidP="005662D3">
            <w:pPr>
              <w:spacing w:after="0" w:line="240" w:lineRule="auto"/>
              <w:ind w:firstLineChars="100" w:firstLine="160"/>
              <w:rPr>
                <w:sz w:val="16"/>
                <w:szCs w:val="16"/>
                <w:lang w:val="el-GR" w:eastAsia="el-GR" w:bidi="ar-SA"/>
              </w:rPr>
            </w:pPr>
            <w:r w:rsidRPr="005662D3">
              <w:rPr>
                <w:sz w:val="16"/>
                <w:szCs w:val="16"/>
                <w:lang w:val="el-GR" w:eastAsia="el-GR" w:bidi="ar-SA"/>
              </w:rPr>
              <w:t>25</w:t>
            </w:r>
          </w:p>
        </w:tc>
        <w:tc>
          <w:tcPr>
            <w:tcW w:w="5886" w:type="dxa"/>
            <w:tcBorders>
              <w:top w:val="nil"/>
              <w:left w:val="nil"/>
              <w:bottom w:val="single" w:sz="4" w:space="0" w:color="auto"/>
              <w:right w:val="single" w:sz="4" w:space="0" w:color="auto"/>
            </w:tcBorders>
            <w:shd w:val="clear" w:color="auto" w:fill="auto"/>
            <w:hideMark/>
          </w:tcPr>
          <w:p w:rsidR="005662D3" w:rsidRPr="005662D3" w:rsidRDefault="005662D3" w:rsidP="005662D3">
            <w:pPr>
              <w:spacing w:after="0" w:line="240" w:lineRule="auto"/>
              <w:rPr>
                <w:sz w:val="16"/>
                <w:szCs w:val="16"/>
                <w:lang w:val="el-GR" w:eastAsia="el-GR" w:bidi="ar-SA"/>
              </w:rPr>
            </w:pPr>
            <w:r w:rsidRPr="005662D3">
              <w:rPr>
                <w:sz w:val="16"/>
                <w:szCs w:val="16"/>
                <w:lang w:val="el-GR" w:eastAsia="el-GR" w:bidi="ar-SA"/>
              </w:rPr>
              <w:t>Για να πιστοποιηθεί η ικανότητα, η τεχνογνωσία και η εμπειρία του Προμηθευτή σε υλοποίηση αντίστοιχων Έργων θα ήταν αναγκαίο να απαιτηθούν (επί ποινή αποκλεισμού) τουλάχιστον 2 αντίστοιχα Έργα με προϋπολογισμό παρόμοιο του εν λόγω Έργου, όπου θα έχουν υλοποιηθεί επιτυχώς κατά την τελευταία 10ετία.</w:t>
            </w:r>
          </w:p>
        </w:tc>
        <w:tc>
          <w:tcPr>
            <w:tcW w:w="2620" w:type="dxa"/>
            <w:tcBorders>
              <w:top w:val="nil"/>
              <w:left w:val="nil"/>
              <w:bottom w:val="single" w:sz="4" w:space="0" w:color="auto"/>
              <w:right w:val="single" w:sz="4" w:space="0" w:color="auto"/>
            </w:tcBorders>
            <w:shd w:val="clear" w:color="auto" w:fill="auto"/>
            <w:hideMark/>
          </w:tcPr>
          <w:p w:rsidR="005662D3" w:rsidRPr="005662D3" w:rsidRDefault="005662D3" w:rsidP="005662D3">
            <w:pPr>
              <w:spacing w:after="0" w:line="240" w:lineRule="auto"/>
              <w:rPr>
                <w:b/>
                <w:bCs/>
                <w:sz w:val="16"/>
                <w:szCs w:val="16"/>
                <w:lang w:val="el-GR" w:eastAsia="el-GR" w:bidi="ar-SA"/>
              </w:rPr>
            </w:pPr>
            <w:r w:rsidRPr="005662D3">
              <w:rPr>
                <w:b/>
                <w:bCs/>
                <w:sz w:val="16"/>
                <w:szCs w:val="16"/>
                <w:lang w:val="el-GR" w:eastAsia="el-GR" w:bidi="ar-SA"/>
              </w:rPr>
              <w:t>Δεν εγκρίνεται</w:t>
            </w:r>
          </w:p>
        </w:tc>
      </w:tr>
      <w:tr w:rsidR="005662D3" w:rsidRPr="005662D3" w:rsidTr="005662D3">
        <w:trPr>
          <w:trHeight w:val="675"/>
        </w:trPr>
        <w:tc>
          <w:tcPr>
            <w:tcW w:w="512" w:type="dxa"/>
            <w:tcBorders>
              <w:top w:val="nil"/>
              <w:left w:val="single" w:sz="4" w:space="0" w:color="auto"/>
              <w:bottom w:val="single" w:sz="4" w:space="0" w:color="auto"/>
              <w:right w:val="single" w:sz="4" w:space="0" w:color="auto"/>
            </w:tcBorders>
            <w:shd w:val="clear" w:color="auto" w:fill="auto"/>
            <w:hideMark/>
          </w:tcPr>
          <w:p w:rsidR="005662D3" w:rsidRPr="005662D3" w:rsidRDefault="005662D3" w:rsidP="005662D3">
            <w:pPr>
              <w:spacing w:after="0" w:line="240" w:lineRule="auto"/>
              <w:ind w:firstLineChars="100" w:firstLine="160"/>
              <w:rPr>
                <w:sz w:val="16"/>
                <w:szCs w:val="16"/>
                <w:lang w:val="el-GR" w:eastAsia="el-GR" w:bidi="ar-SA"/>
              </w:rPr>
            </w:pPr>
            <w:r w:rsidRPr="005662D3">
              <w:rPr>
                <w:sz w:val="16"/>
                <w:szCs w:val="16"/>
                <w:lang w:val="el-GR" w:eastAsia="el-GR" w:bidi="ar-SA"/>
              </w:rPr>
              <w:t>26</w:t>
            </w:r>
          </w:p>
        </w:tc>
        <w:tc>
          <w:tcPr>
            <w:tcW w:w="5886" w:type="dxa"/>
            <w:tcBorders>
              <w:top w:val="nil"/>
              <w:left w:val="nil"/>
              <w:bottom w:val="single" w:sz="4" w:space="0" w:color="auto"/>
              <w:right w:val="single" w:sz="4" w:space="0" w:color="auto"/>
            </w:tcBorders>
            <w:shd w:val="clear" w:color="auto" w:fill="auto"/>
            <w:hideMark/>
          </w:tcPr>
          <w:p w:rsidR="005662D3" w:rsidRPr="005662D3" w:rsidRDefault="005662D3" w:rsidP="005662D3">
            <w:pPr>
              <w:spacing w:after="0" w:line="240" w:lineRule="auto"/>
              <w:rPr>
                <w:sz w:val="16"/>
                <w:szCs w:val="16"/>
                <w:lang w:val="el-GR" w:eastAsia="el-GR" w:bidi="ar-SA"/>
              </w:rPr>
            </w:pPr>
            <w:r w:rsidRPr="005662D3">
              <w:rPr>
                <w:sz w:val="16"/>
                <w:szCs w:val="16"/>
                <w:lang w:val="el-GR" w:eastAsia="el-GR" w:bidi="ar-SA"/>
              </w:rPr>
              <w:t>Επίσης, ο ετήσιος ισολογισμός των υποψηφίων προμηθευτών θα πρέπει να είναι κατ' ελάχιστον ίσος με τον προβλεπόμενο προϋπολογισμό του Έργου (η απαίτηση αυτή θα πρέπει να είναι για την τελευταία 3ετία).</w:t>
            </w:r>
          </w:p>
        </w:tc>
        <w:tc>
          <w:tcPr>
            <w:tcW w:w="2620" w:type="dxa"/>
            <w:tcBorders>
              <w:top w:val="nil"/>
              <w:left w:val="nil"/>
              <w:bottom w:val="single" w:sz="4" w:space="0" w:color="auto"/>
              <w:right w:val="single" w:sz="4" w:space="0" w:color="auto"/>
            </w:tcBorders>
            <w:shd w:val="clear" w:color="auto" w:fill="auto"/>
            <w:hideMark/>
          </w:tcPr>
          <w:p w:rsidR="005662D3" w:rsidRPr="005662D3" w:rsidRDefault="005662D3" w:rsidP="005662D3">
            <w:pPr>
              <w:spacing w:after="0" w:line="240" w:lineRule="auto"/>
              <w:rPr>
                <w:b/>
                <w:bCs/>
                <w:sz w:val="16"/>
                <w:szCs w:val="16"/>
                <w:lang w:val="el-GR" w:eastAsia="el-GR" w:bidi="ar-SA"/>
              </w:rPr>
            </w:pPr>
            <w:r w:rsidRPr="005662D3">
              <w:rPr>
                <w:b/>
                <w:bCs/>
                <w:sz w:val="16"/>
                <w:szCs w:val="16"/>
                <w:lang w:val="el-GR" w:eastAsia="el-GR" w:bidi="ar-SA"/>
              </w:rPr>
              <w:t>Ελήφθη υπόψη</w:t>
            </w:r>
          </w:p>
        </w:tc>
      </w:tr>
      <w:tr w:rsidR="005662D3" w:rsidRPr="00E85AF3" w:rsidTr="005662D3">
        <w:trPr>
          <w:trHeight w:val="450"/>
        </w:trPr>
        <w:tc>
          <w:tcPr>
            <w:tcW w:w="512" w:type="dxa"/>
            <w:tcBorders>
              <w:top w:val="nil"/>
              <w:left w:val="single" w:sz="4" w:space="0" w:color="auto"/>
              <w:bottom w:val="single" w:sz="4" w:space="0" w:color="auto"/>
              <w:right w:val="single" w:sz="4" w:space="0" w:color="auto"/>
            </w:tcBorders>
            <w:shd w:val="clear" w:color="auto" w:fill="auto"/>
            <w:hideMark/>
          </w:tcPr>
          <w:p w:rsidR="005662D3" w:rsidRPr="005662D3" w:rsidRDefault="005662D3" w:rsidP="005662D3">
            <w:pPr>
              <w:spacing w:after="0" w:line="240" w:lineRule="auto"/>
              <w:ind w:firstLineChars="100" w:firstLine="160"/>
              <w:rPr>
                <w:sz w:val="16"/>
                <w:szCs w:val="16"/>
                <w:lang w:val="el-GR" w:eastAsia="el-GR" w:bidi="ar-SA"/>
              </w:rPr>
            </w:pPr>
            <w:r w:rsidRPr="005662D3">
              <w:rPr>
                <w:sz w:val="16"/>
                <w:szCs w:val="16"/>
                <w:lang w:val="el-GR" w:eastAsia="el-GR" w:bidi="ar-SA"/>
              </w:rPr>
              <w:t>27</w:t>
            </w:r>
          </w:p>
        </w:tc>
        <w:tc>
          <w:tcPr>
            <w:tcW w:w="5886" w:type="dxa"/>
            <w:tcBorders>
              <w:top w:val="nil"/>
              <w:left w:val="nil"/>
              <w:bottom w:val="single" w:sz="4" w:space="0" w:color="auto"/>
              <w:right w:val="single" w:sz="4" w:space="0" w:color="auto"/>
            </w:tcBorders>
            <w:shd w:val="clear" w:color="auto" w:fill="auto"/>
            <w:hideMark/>
          </w:tcPr>
          <w:p w:rsidR="005662D3" w:rsidRPr="005662D3" w:rsidRDefault="005662D3" w:rsidP="005662D3">
            <w:pPr>
              <w:spacing w:after="0" w:line="240" w:lineRule="auto"/>
              <w:rPr>
                <w:sz w:val="16"/>
                <w:szCs w:val="16"/>
                <w:lang w:val="el-GR" w:eastAsia="el-GR" w:bidi="ar-SA"/>
              </w:rPr>
            </w:pPr>
            <w:r w:rsidRPr="005662D3">
              <w:rPr>
                <w:sz w:val="16"/>
                <w:szCs w:val="16"/>
                <w:lang w:val="el-GR" w:eastAsia="el-GR" w:bidi="ar-SA"/>
              </w:rPr>
              <w:t>Δεν γίνεται κάποια αναφορά στον προϋπολογισμό του Έργου, έτσι ώστε να μπορέσουμε να αποφανθούμε αν και κατά πόσο ο απαιτούμενος εξοπλισμός για τις ανάγκες του Έργου είναι επαρκής.</w:t>
            </w:r>
          </w:p>
        </w:tc>
        <w:tc>
          <w:tcPr>
            <w:tcW w:w="2620" w:type="dxa"/>
            <w:tcBorders>
              <w:top w:val="nil"/>
              <w:left w:val="nil"/>
              <w:bottom w:val="single" w:sz="4" w:space="0" w:color="auto"/>
              <w:right w:val="single" w:sz="4" w:space="0" w:color="auto"/>
            </w:tcBorders>
            <w:shd w:val="clear" w:color="auto" w:fill="auto"/>
            <w:hideMark/>
          </w:tcPr>
          <w:p w:rsidR="005662D3" w:rsidRPr="005662D3" w:rsidRDefault="005662D3" w:rsidP="005662D3">
            <w:pPr>
              <w:spacing w:after="0" w:line="240" w:lineRule="auto"/>
              <w:rPr>
                <w:b/>
                <w:bCs/>
                <w:sz w:val="16"/>
                <w:szCs w:val="16"/>
                <w:lang w:val="el-GR" w:eastAsia="el-GR" w:bidi="ar-SA"/>
              </w:rPr>
            </w:pPr>
            <w:r w:rsidRPr="005662D3">
              <w:rPr>
                <w:b/>
                <w:bCs/>
                <w:sz w:val="16"/>
                <w:szCs w:val="16"/>
                <w:lang w:val="el-GR" w:eastAsia="el-GR" w:bidi="ar-SA"/>
              </w:rPr>
              <w:t> </w:t>
            </w:r>
          </w:p>
        </w:tc>
      </w:tr>
      <w:tr w:rsidR="005662D3" w:rsidRPr="005662D3" w:rsidTr="005662D3">
        <w:trPr>
          <w:trHeight w:val="675"/>
        </w:trPr>
        <w:tc>
          <w:tcPr>
            <w:tcW w:w="512" w:type="dxa"/>
            <w:tcBorders>
              <w:top w:val="nil"/>
              <w:left w:val="single" w:sz="4" w:space="0" w:color="auto"/>
              <w:bottom w:val="single" w:sz="4" w:space="0" w:color="auto"/>
              <w:right w:val="single" w:sz="4" w:space="0" w:color="auto"/>
            </w:tcBorders>
            <w:shd w:val="clear" w:color="auto" w:fill="auto"/>
            <w:hideMark/>
          </w:tcPr>
          <w:p w:rsidR="005662D3" w:rsidRPr="005662D3" w:rsidRDefault="005662D3" w:rsidP="005662D3">
            <w:pPr>
              <w:spacing w:after="0" w:line="240" w:lineRule="auto"/>
              <w:ind w:firstLineChars="100" w:firstLine="160"/>
              <w:rPr>
                <w:sz w:val="16"/>
                <w:szCs w:val="16"/>
                <w:lang w:val="el-GR" w:eastAsia="el-GR" w:bidi="ar-SA"/>
              </w:rPr>
            </w:pPr>
            <w:r w:rsidRPr="005662D3">
              <w:rPr>
                <w:sz w:val="16"/>
                <w:szCs w:val="16"/>
                <w:lang w:val="el-GR" w:eastAsia="el-GR" w:bidi="ar-SA"/>
              </w:rPr>
              <w:t>28</w:t>
            </w:r>
          </w:p>
        </w:tc>
        <w:tc>
          <w:tcPr>
            <w:tcW w:w="5886" w:type="dxa"/>
            <w:tcBorders>
              <w:top w:val="nil"/>
              <w:left w:val="nil"/>
              <w:bottom w:val="single" w:sz="4" w:space="0" w:color="auto"/>
              <w:right w:val="single" w:sz="4" w:space="0" w:color="auto"/>
            </w:tcBorders>
            <w:shd w:val="clear" w:color="auto" w:fill="auto"/>
            <w:hideMark/>
          </w:tcPr>
          <w:p w:rsidR="005662D3" w:rsidRPr="005662D3" w:rsidRDefault="005662D3" w:rsidP="005662D3">
            <w:pPr>
              <w:spacing w:after="0" w:line="240" w:lineRule="auto"/>
              <w:rPr>
                <w:sz w:val="16"/>
                <w:szCs w:val="16"/>
                <w:lang w:val="el-GR" w:eastAsia="el-GR" w:bidi="ar-SA"/>
              </w:rPr>
            </w:pPr>
            <w:r w:rsidRPr="005662D3">
              <w:rPr>
                <w:sz w:val="16"/>
                <w:szCs w:val="16"/>
                <w:lang w:val="el-GR" w:eastAsia="el-GR" w:bidi="ar-SA"/>
              </w:rPr>
              <w:t>Επίσης δεν διευκρινίζεται ο συντελεστής βαρύτητας της Τεχνικής Αξιολόγησης. Κρίνουμε ότι σε ένα Έργο αυτής της πολυπλοκότητας αλλά και κρισιμότητας, ο συντελεστής βαρύτητας της Τεχνικής Αξιολόγησης θα πρέπει να είναι ιδιαίτερα αυξημένος.</w:t>
            </w:r>
          </w:p>
        </w:tc>
        <w:tc>
          <w:tcPr>
            <w:tcW w:w="2620" w:type="dxa"/>
            <w:tcBorders>
              <w:top w:val="nil"/>
              <w:left w:val="nil"/>
              <w:bottom w:val="single" w:sz="4" w:space="0" w:color="auto"/>
              <w:right w:val="single" w:sz="4" w:space="0" w:color="auto"/>
            </w:tcBorders>
            <w:shd w:val="clear" w:color="auto" w:fill="auto"/>
            <w:hideMark/>
          </w:tcPr>
          <w:p w:rsidR="005662D3" w:rsidRPr="005662D3" w:rsidRDefault="005662D3" w:rsidP="005662D3">
            <w:pPr>
              <w:spacing w:after="0" w:line="240" w:lineRule="auto"/>
              <w:rPr>
                <w:b/>
                <w:bCs/>
                <w:sz w:val="16"/>
                <w:szCs w:val="16"/>
                <w:lang w:val="el-GR" w:eastAsia="el-GR" w:bidi="ar-SA"/>
              </w:rPr>
            </w:pPr>
            <w:r w:rsidRPr="005662D3">
              <w:rPr>
                <w:b/>
                <w:bCs/>
                <w:sz w:val="16"/>
                <w:szCs w:val="16"/>
                <w:lang w:val="el-GR" w:eastAsia="el-GR" w:bidi="ar-SA"/>
              </w:rPr>
              <w:t>Ελήφθη υπόψη</w:t>
            </w:r>
          </w:p>
        </w:tc>
      </w:tr>
      <w:tr w:rsidR="005662D3" w:rsidRPr="005662D3" w:rsidTr="005662D3">
        <w:trPr>
          <w:trHeight w:val="225"/>
        </w:trPr>
        <w:tc>
          <w:tcPr>
            <w:tcW w:w="512" w:type="dxa"/>
            <w:tcBorders>
              <w:top w:val="nil"/>
              <w:left w:val="nil"/>
              <w:bottom w:val="nil"/>
              <w:right w:val="nil"/>
            </w:tcBorders>
            <w:shd w:val="clear" w:color="auto" w:fill="auto"/>
            <w:hideMark/>
          </w:tcPr>
          <w:p w:rsidR="005662D3" w:rsidRPr="005662D3" w:rsidRDefault="005662D3" w:rsidP="005662D3">
            <w:pPr>
              <w:spacing w:after="0" w:line="240" w:lineRule="auto"/>
              <w:ind w:firstLineChars="100" w:firstLine="160"/>
              <w:rPr>
                <w:sz w:val="16"/>
                <w:szCs w:val="16"/>
                <w:lang w:val="el-GR" w:eastAsia="el-GR" w:bidi="ar-SA"/>
              </w:rPr>
            </w:pPr>
          </w:p>
        </w:tc>
        <w:tc>
          <w:tcPr>
            <w:tcW w:w="5886" w:type="dxa"/>
            <w:tcBorders>
              <w:top w:val="nil"/>
              <w:left w:val="nil"/>
              <w:bottom w:val="nil"/>
              <w:right w:val="nil"/>
            </w:tcBorders>
            <w:shd w:val="clear" w:color="auto" w:fill="auto"/>
            <w:hideMark/>
          </w:tcPr>
          <w:p w:rsidR="005662D3" w:rsidRPr="005662D3" w:rsidRDefault="005662D3" w:rsidP="005662D3">
            <w:pPr>
              <w:spacing w:after="0" w:line="240" w:lineRule="auto"/>
              <w:rPr>
                <w:sz w:val="16"/>
                <w:szCs w:val="16"/>
                <w:lang w:val="el-GR" w:eastAsia="el-GR" w:bidi="ar-SA"/>
              </w:rPr>
            </w:pPr>
          </w:p>
        </w:tc>
        <w:tc>
          <w:tcPr>
            <w:tcW w:w="2620" w:type="dxa"/>
            <w:tcBorders>
              <w:top w:val="nil"/>
              <w:left w:val="nil"/>
              <w:bottom w:val="nil"/>
              <w:right w:val="nil"/>
            </w:tcBorders>
            <w:shd w:val="clear" w:color="auto" w:fill="auto"/>
            <w:hideMark/>
          </w:tcPr>
          <w:p w:rsidR="005662D3" w:rsidRPr="005662D3" w:rsidRDefault="005662D3" w:rsidP="005662D3">
            <w:pPr>
              <w:spacing w:after="0" w:line="240" w:lineRule="auto"/>
              <w:rPr>
                <w:b/>
                <w:bCs/>
                <w:sz w:val="16"/>
                <w:szCs w:val="16"/>
                <w:lang w:val="el-GR" w:eastAsia="el-GR" w:bidi="ar-SA"/>
              </w:rPr>
            </w:pPr>
          </w:p>
        </w:tc>
      </w:tr>
      <w:tr w:rsidR="005662D3" w:rsidRPr="005662D3" w:rsidTr="005662D3">
        <w:trPr>
          <w:trHeight w:val="240"/>
        </w:trPr>
        <w:tc>
          <w:tcPr>
            <w:tcW w:w="512" w:type="dxa"/>
            <w:tcBorders>
              <w:top w:val="nil"/>
              <w:left w:val="nil"/>
              <w:bottom w:val="nil"/>
              <w:right w:val="nil"/>
            </w:tcBorders>
            <w:shd w:val="clear" w:color="auto" w:fill="auto"/>
            <w:hideMark/>
          </w:tcPr>
          <w:p w:rsidR="005662D3" w:rsidRPr="005662D3" w:rsidRDefault="005662D3" w:rsidP="005662D3">
            <w:pPr>
              <w:spacing w:after="0" w:line="240" w:lineRule="auto"/>
              <w:ind w:firstLineChars="100" w:firstLine="160"/>
              <w:rPr>
                <w:sz w:val="16"/>
                <w:szCs w:val="16"/>
                <w:lang w:val="el-GR" w:eastAsia="el-GR" w:bidi="ar-SA"/>
              </w:rPr>
            </w:pPr>
          </w:p>
        </w:tc>
        <w:tc>
          <w:tcPr>
            <w:tcW w:w="5886" w:type="dxa"/>
            <w:tcBorders>
              <w:top w:val="nil"/>
              <w:left w:val="nil"/>
              <w:bottom w:val="nil"/>
              <w:right w:val="nil"/>
            </w:tcBorders>
            <w:shd w:val="clear" w:color="auto" w:fill="auto"/>
            <w:noWrap/>
            <w:vAlign w:val="bottom"/>
            <w:hideMark/>
          </w:tcPr>
          <w:p w:rsidR="005662D3" w:rsidRPr="005662D3" w:rsidRDefault="005662D3" w:rsidP="005662D3">
            <w:pPr>
              <w:spacing w:after="0" w:line="240" w:lineRule="auto"/>
              <w:rPr>
                <w:b/>
                <w:bCs/>
                <w:sz w:val="18"/>
                <w:szCs w:val="18"/>
                <w:lang w:val="el-GR" w:eastAsia="el-GR" w:bidi="ar-SA"/>
              </w:rPr>
            </w:pPr>
            <w:r w:rsidRPr="005662D3">
              <w:rPr>
                <w:b/>
                <w:bCs/>
                <w:sz w:val="18"/>
                <w:szCs w:val="18"/>
                <w:lang w:val="el-GR" w:eastAsia="el-GR" w:bidi="ar-SA"/>
              </w:rPr>
              <w:t>ΤΑΓΚΑΛΑΚΗΣ</w:t>
            </w:r>
          </w:p>
        </w:tc>
        <w:tc>
          <w:tcPr>
            <w:tcW w:w="2620" w:type="dxa"/>
            <w:tcBorders>
              <w:top w:val="nil"/>
              <w:left w:val="nil"/>
              <w:bottom w:val="nil"/>
              <w:right w:val="nil"/>
            </w:tcBorders>
            <w:shd w:val="clear" w:color="auto" w:fill="auto"/>
            <w:hideMark/>
          </w:tcPr>
          <w:p w:rsidR="005662D3" w:rsidRPr="005662D3" w:rsidRDefault="005662D3" w:rsidP="005662D3">
            <w:pPr>
              <w:spacing w:after="0" w:line="240" w:lineRule="auto"/>
              <w:rPr>
                <w:b/>
                <w:bCs/>
                <w:sz w:val="16"/>
                <w:szCs w:val="16"/>
                <w:lang w:val="el-GR" w:eastAsia="el-GR" w:bidi="ar-SA"/>
              </w:rPr>
            </w:pPr>
          </w:p>
        </w:tc>
      </w:tr>
      <w:tr w:rsidR="005662D3" w:rsidRPr="005662D3" w:rsidTr="008C4574">
        <w:trPr>
          <w:trHeight w:val="900"/>
        </w:trPr>
        <w:tc>
          <w:tcPr>
            <w:tcW w:w="512" w:type="dxa"/>
            <w:tcBorders>
              <w:top w:val="single" w:sz="4" w:space="0" w:color="auto"/>
              <w:left w:val="single" w:sz="4" w:space="0" w:color="auto"/>
              <w:right w:val="single" w:sz="4" w:space="0" w:color="auto"/>
            </w:tcBorders>
            <w:shd w:val="clear" w:color="auto" w:fill="auto"/>
            <w:hideMark/>
          </w:tcPr>
          <w:p w:rsidR="005662D3" w:rsidRPr="005662D3" w:rsidRDefault="005662D3" w:rsidP="005662D3">
            <w:pPr>
              <w:spacing w:after="0" w:line="240" w:lineRule="auto"/>
              <w:ind w:firstLineChars="100" w:firstLine="160"/>
              <w:rPr>
                <w:sz w:val="16"/>
                <w:szCs w:val="16"/>
                <w:lang w:val="el-GR" w:eastAsia="el-GR" w:bidi="ar-SA"/>
              </w:rPr>
            </w:pPr>
            <w:r w:rsidRPr="005662D3">
              <w:rPr>
                <w:sz w:val="16"/>
                <w:szCs w:val="16"/>
                <w:lang w:val="el-GR" w:eastAsia="el-GR" w:bidi="ar-SA"/>
              </w:rPr>
              <w:t>29</w:t>
            </w:r>
          </w:p>
        </w:tc>
        <w:tc>
          <w:tcPr>
            <w:tcW w:w="5886" w:type="dxa"/>
            <w:tcBorders>
              <w:top w:val="single" w:sz="4" w:space="0" w:color="auto"/>
              <w:left w:val="nil"/>
              <w:right w:val="single" w:sz="4" w:space="0" w:color="auto"/>
            </w:tcBorders>
            <w:shd w:val="clear" w:color="auto" w:fill="auto"/>
            <w:hideMark/>
          </w:tcPr>
          <w:p w:rsidR="005662D3" w:rsidRPr="005662D3" w:rsidRDefault="005662D3" w:rsidP="005662D3">
            <w:pPr>
              <w:spacing w:after="0" w:line="240" w:lineRule="auto"/>
              <w:rPr>
                <w:sz w:val="16"/>
                <w:szCs w:val="16"/>
                <w:lang w:val="el-GR" w:eastAsia="el-GR" w:bidi="ar-SA"/>
              </w:rPr>
            </w:pPr>
            <w:r w:rsidRPr="005662D3">
              <w:rPr>
                <w:sz w:val="16"/>
                <w:szCs w:val="16"/>
                <w:lang w:val="el-GR" w:eastAsia="el-GR" w:bidi="ar-SA"/>
              </w:rPr>
              <w:t xml:space="preserve">1) Παρ.2.3 Συντήρηση, παρ.2.3.7, σελ.6, αναφέρετε «Το ετήσιο κόστος συντήρησης δεν θα υπερβαίνει το 6% του συνολικού κόστους του έργου, αναπροσαρμοζόμενο </w:t>
            </w:r>
            <w:proofErr w:type="spellStart"/>
            <w:r w:rsidRPr="005662D3">
              <w:rPr>
                <w:sz w:val="16"/>
                <w:szCs w:val="16"/>
                <w:lang w:val="el-GR" w:eastAsia="el-GR" w:bidi="ar-SA"/>
              </w:rPr>
              <w:t>καθέτος</w:t>
            </w:r>
            <w:proofErr w:type="spellEnd"/>
            <w:r w:rsidRPr="005662D3">
              <w:rPr>
                <w:sz w:val="16"/>
                <w:szCs w:val="16"/>
                <w:lang w:val="el-GR" w:eastAsia="el-GR" w:bidi="ar-SA"/>
              </w:rPr>
              <w:t>..», παρακαλούμε να προσδιορίσετε εάν το τελικά αναπροσαρμοσμένο τελικό τίμημα δεν δύναται να υπερβαίνει το 6% (μετά τις αναπροσαρμογές).</w:t>
            </w:r>
          </w:p>
        </w:tc>
        <w:tc>
          <w:tcPr>
            <w:tcW w:w="2620" w:type="dxa"/>
            <w:tcBorders>
              <w:top w:val="single" w:sz="4" w:space="0" w:color="auto"/>
              <w:left w:val="nil"/>
              <w:right w:val="single" w:sz="4" w:space="0" w:color="auto"/>
            </w:tcBorders>
            <w:shd w:val="clear" w:color="auto" w:fill="auto"/>
            <w:hideMark/>
          </w:tcPr>
          <w:p w:rsidR="005662D3" w:rsidRPr="005662D3" w:rsidRDefault="005662D3" w:rsidP="005662D3">
            <w:pPr>
              <w:spacing w:after="0" w:line="240" w:lineRule="auto"/>
              <w:jc w:val="both"/>
              <w:rPr>
                <w:b/>
                <w:bCs/>
                <w:sz w:val="16"/>
                <w:szCs w:val="16"/>
                <w:lang w:val="el-GR" w:eastAsia="el-GR" w:bidi="ar-SA"/>
              </w:rPr>
            </w:pPr>
            <w:r w:rsidRPr="005662D3">
              <w:rPr>
                <w:b/>
                <w:bCs/>
                <w:sz w:val="16"/>
                <w:szCs w:val="16"/>
                <w:lang w:val="el-GR" w:eastAsia="el-GR" w:bidi="ar-SA"/>
              </w:rPr>
              <w:t>Ελήφθη υπόψη</w:t>
            </w:r>
          </w:p>
        </w:tc>
      </w:tr>
      <w:tr w:rsidR="005662D3" w:rsidRPr="005662D3" w:rsidTr="005662D3">
        <w:trPr>
          <w:trHeight w:val="900"/>
        </w:trPr>
        <w:tc>
          <w:tcPr>
            <w:tcW w:w="512" w:type="dxa"/>
            <w:tcBorders>
              <w:top w:val="nil"/>
              <w:left w:val="single" w:sz="4" w:space="0" w:color="auto"/>
              <w:bottom w:val="single" w:sz="4" w:space="0" w:color="auto"/>
              <w:right w:val="single" w:sz="4" w:space="0" w:color="auto"/>
            </w:tcBorders>
            <w:shd w:val="clear" w:color="auto" w:fill="auto"/>
            <w:hideMark/>
          </w:tcPr>
          <w:p w:rsidR="005662D3" w:rsidRPr="005662D3" w:rsidRDefault="005662D3" w:rsidP="005662D3">
            <w:pPr>
              <w:spacing w:after="0" w:line="240" w:lineRule="auto"/>
              <w:ind w:firstLineChars="100" w:firstLine="160"/>
              <w:rPr>
                <w:sz w:val="16"/>
                <w:szCs w:val="16"/>
                <w:lang w:val="el-GR" w:eastAsia="el-GR" w:bidi="ar-SA"/>
              </w:rPr>
            </w:pPr>
            <w:r w:rsidRPr="005662D3">
              <w:rPr>
                <w:sz w:val="16"/>
                <w:szCs w:val="16"/>
                <w:lang w:val="el-GR" w:eastAsia="el-GR" w:bidi="ar-SA"/>
              </w:rPr>
              <w:t>30</w:t>
            </w:r>
          </w:p>
        </w:tc>
        <w:tc>
          <w:tcPr>
            <w:tcW w:w="5886" w:type="dxa"/>
            <w:tcBorders>
              <w:top w:val="nil"/>
              <w:left w:val="nil"/>
              <w:bottom w:val="single" w:sz="4" w:space="0" w:color="auto"/>
              <w:right w:val="single" w:sz="4" w:space="0" w:color="auto"/>
            </w:tcBorders>
            <w:shd w:val="clear" w:color="auto" w:fill="auto"/>
            <w:hideMark/>
          </w:tcPr>
          <w:p w:rsidR="005662D3" w:rsidRPr="005662D3" w:rsidRDefault="005662D3" w:rsidP="005662D3">
            <w:pPr>
              <w:spacing w:after="0" w:line="240" w:lineRule="auto"/>
              <w:rPr>
                <w:sz w:val="16"/>
                <w:szCs w:val="16"/>
                <w:lang w:val="el-GR" w:eastAsia="el-GR" w:bidi="ar-SA"/>
              </w:rPr>
            </w:pPr>
            <w:r w:rsidRPr="005662D3">
              <w:rPr>
                <w:sz w:val="16"/>
                <w:szCs w:val="16"/>
                <w:lang w:val="el-GR" w:eastAsia="el-GR" w:bidi="ar-SA"/>
              </w:rPr>
              <w:t xml:space="preserve">2) Παρ.2.4.9.νί,σελ.9, αναφέρετε, «.. εδαφοτεχνικές και στατικές μελέτες των πυλώνων, των οικίσκων, των βάσεων </w:t>
            </w:r>
            <w:proofErr w:type="spellStart"/>
            <w:r w:rsidRPr="005662D3">
              <w:rPr>
                <w:sz w:val="16"/>
                <w:szCs w:val="16"/>
                <w:lang w:val="el-GR" w:eastAsia="el-GR" w:bidi="ar-SA"/>
              </w:rPr>
              <w:t>έδρασης</w:t>
            </w:r>
            <w:proofErr w:type="spellEnd"/>
            <w:r w:rsidRPr="005662D3">
              <w:rPr>
                <w:sz w:val="16"/>
                <w:szCs w:val="16"/>
                <w:lang w:val="el-GR" w:eastAsia="el-GR" w:bidi="ar-SA"/>
              </w:rPr>
              <w:t xml:space="preserve"> αυτών και των περιφράξεων..». Προτείνεται να διαφοροποιηθούν οι εδαφοτεχνικές μελέτες και να περιορισθούν μόνον για </w:t>
            </w:r>
            <w:r w:rsidRPr="005662D3">
              <w:rPr>
                <w:b/>
                <w:bCs/>
                <w:sz w:val="16"/>
                <w:szCs w:val="16"/>
                <w:lang w:val="el-GR" w:eastAsia="el-GR" w:bidi="ar-SA"/>
              </w:rPr>
              <w:t xml:space="preserve">τους </w:t>
            </w:r>
            <w:r w:rsidRPr="005662D3">
              <w:rPr>
                <w:sz w:val="16"/>
                <w:szCs w:val="16"/>
                <w:lang w:val="el-GR" w:eastAsia="el-GR" w:bidi="ar-SA"/>
              </w:rPr>
              <w:t>πυλώνες, καθότι κρίνεται υπερβολικό για τους οικίσκους και την περίφραξη.</w:t>
            </w:r>
          </w:p>
        </w:tc>
        <w:tc>
          <w:tcPr>
            <w:tcW w:w="2620" w:type="dxa"/>
            <w:tcBorders>
              <w:top w:val="nil"/>
              <w:left w:val="nil"/>
              <w:bottom w:val="single" w:sz="4" w:space="0" w:color="auto"/>
              <w:right w:val="single" w:sz="4" w:space="0" w:color="auto"/>
            </w:tcBorders>
            <w:shd w:val="clear" w:color="auto" w:fill="auto"/>
            <w:hideMark/>
          </w:tcPr>
          <w:p w:rsidR="005662D3" w:rsidRPr="005662D3" w:rsidRDefault="005662D3" w:rsidP="005662D3">
            <w:pPr>
              <w:spacing w:after="0" w:line="240" w:lineRule="auto"/>
              <w:rPr>
                <w:b/>
                <w:bCs/>
                <w:sz w:val="16"/>
                <w:szCs w:val="16"/>
                <w:lang w:val="el-GR" w:eastAsia="el-GR" w:bidi="ar-SA"/>
              </w:rPr>
            </w:pPr>
            <w:r w:rsidRPr="005662D3">
              <w:rPr>
                <w:b/>
                <w:bCs/>
                <w:sz w:val="16"/>
                <w:szCs w:val="16"/>
                <w:lang w:val="el-GR" w:eastAsia="el-GR" w:bidi="ar-SA"/>
              </w:rPr>
              <w:t>Ελήφθη υπόψη</w:t>
            </w:r>
          </w:p>
        </w:tc>
      </w:tr>
      <w:tr w:rsidR="005662D3" w:rsidRPr="005662D3" w:rsidTr="005662D3">
        <w:trPr>
          <w:trHeight w:val="675"/>
        </w:trPr>
        <w:tc>
          <w:tcPr>
            <w:tcW w:w="512" w:type="dxa"/>
            <w:tcBorders>
              <w:top w:val="nil"/>
              <w:left w:val="single" w:sz="4" w:space="0" w:color="auto"/>
              <w:bottom w:val="single" w:sz="4" w:space="0" w:color="auto"/>
              <w:right w:val="single" w:sz="4" w:space="0" w:color="auto"/>
            </w:tcBorders>
            <w:shd w:val="clear" w:color="auto" w:fill="auto"/>
            <w:hideMark/>
          </w:tcPr>
          <w:p w:rsidR="005662D3" w:rsidRPr="005662D3" w:rsidRDefault="005662D3" w:rsidP="005662D3">
            <w:pPr>
              <w:spacing w:after="0" w:line="240" w:lineRule="auto"/>
              <w:ind w:firstLineChars="100" w:firstLine="160"/>
              <w:rPr>
                <w:sz w:val="16"/>
                <w:szCs w:val="16"/>
                <w:lang w:val="el-GR" w:eastAsia="el-GR" w:bidi="ar-SA"/>
              </w:rPr>
            </w:pPr>
            <w:r w:rsidRPr="005662D3">
              <w:rPr>
                <w:sz w:val="16"/>
                <w:szCs w:val="16"/>
                <w:lang w:val="el-GR" w:eastAsia="el-GR" w:bidi="ar-SA"/>
              </w:rPr>
              <w:t>31</w:t>
            </w:r>
          </w:p>
        </w:tc>
        <w:tc>
          <w:tcPr>
            <w:tcW w:w="5886" w:type="dxa"/>
            <w:tcBorders>
              <w:top w:val="nil"/>
              <w:left w:val="nil"/>
              <w:bottom w:val="single" w:sz="4" w:space="0" w:color="auto"/>
              <w:right w:val="single" w:sz="4" w:space="0" w:color="auto"/>
            </w:tcBorders>
            <w:shd w:val="clear" w:color="auto" w:fill="auto"/>
            <w:hideMark/>
          </w:tcPr>
          <w:p w:rsidR="005662D3" w:rsidRPr="005662D3" w:rsidRDefault="005662D3" w:rsidP="005662D3">
            <w:pPr>
              <w:spacing w:after="0" w:line="240" w:lineRule="auto"/>
              <w:rPr>
                <w:sz w:val="16"/>
                <w:szCs w:val="16"/>
                <w:lang w:val="el-GR" w:eastAsia="el-GR" w:bidi="ar-SA"/>
              </w:rPr>
            </w:pPr>
            <w:r w:rsidRPr="005662D3">
              <w:rPr>
                <w:sz w:val="16"/>
                <w:szCs w:val="16"/>
                <w:lang w:val="el-GR" w:eastAsia="el-GR" w:bidi="ar-SA"/>
              </w:rPr>
              <w:t>3) Παρ.2.4.13,σελ.9, η διασφάλιση των απαιτήσεων αυτών θα πρέπει να απαιτείται και στην προτεινόμενη ομάδα έργου του υποψηφίου με απαίτηση κατάθεσης των απαραιτήτων δικαιολογητικών.</w:t>
            </w:r>
          </w:p>
        </w:tc>
        <w:tc>
          <w:tcPr>
            <w:tcW w:w="2620" w:type="dxa"/>
            <w:tcBorders>
              <w:top w:val="nil"/>
              <w:left w:val="nil"/>
              <w:bottom w:val="single" w:sz="4" w:space="0" w:color="auto"/>
              <w:right w:val="single" w:sz="4" w:space="0" w:color="auto"/>
            </w:tcBorders>
            <w:shd w:val="clear" w:color="auto" w:fill="auto"/>
            <w:hideMark/>
          </w:tcPr>
          <w:p w:rsidR="005662D3" w:rsidRPr="005662D3" w:rsidRDefault="005662D3" w:rsidP="005662D3">
            <w:pPr>
              <w:spacing w:after="0" w:line="240" w:lineRule="auto"/>
              <w:jc w:val="both"/>
              <w:rPr>
                <w:b/>
                <w:bCs/>
                <w:sz w:val="16"/>
                <w:szCs w:val="16"/>
                <w:lang w:val="el-GR" w:eastAsia="el-GR" w:bidi="ar-SA"/>
              </w:rPr>
            </w:pPr>
            <w:r w:rsidRPr="005662D3">
              <w:rPr>
                <w:b/>
                <w:bCs/>
                <w:sz w:val="16"/>
                <w:szCs w:val="16"/>
                <w:lang w:val="el-GR" w:eastAsia="el-GR" w:bidi="ar-SA"/>
              </w:rPr>
              <w:t>Θα εξεταστεί</w:t>
            </w:r>
          </w:p>
        </w:tc>
      </w:tr>
      <w:tr w:rsidR="005662D3" w:rsidRPr="005662D3" w:rsidTr="005662D3">
        <w:trPr>
          <w:trHeight w:val="1350"/>
        </w:trPr>
        <w:tc>
          <w:tcPr>
            <w:tcW w:w="512" w:type="dxa"/>
            <w:tcBorders>
              <w:top w:val="nil"/>
              <w:left w:val="single" w:sz="4" w:space="0" w:color="auto"/>
              <w:bottom w:val="single" w:sz="4" w:space="0" w:color="auto"/>
              <w:right w:val="single" w:sz="4" w:space="0" w:color="auto"/>
            </w:tcBorders>
            <w:shd w:val="clear" w:color="auto" w:fill="auto"/>
            <w:hideMark/>
          </w:tcPr>
          <w:p w:rsidR="005662D3" w:rsidRPr="005662D3" w:rsidRDefault="005662D3" w:rsidP="005662D3">
            <w:pPr>
              <w:spacing w:after="0" w:line="240" w:lineRule="auto"/>
              <w:ind w:firstLineChars="100" w:firstLine="160"/>
              <w:rPr>
                <w:sz w:val="16"/>
                <w:szCs w:val="16"/>
                <w:lang w:val="el-GR" w:eastAsia="el-GR" w:bidi="ar-SA"/>
              </w:rPr>
            </w:pPr>
            <w:r w:rsidRPr="005662D3">
              <w:rPr>
                <w:sz w:val="16"/>
                <w:szCs w:val="16"/>
                <w:lang w:val="el-GR" w:eastAsia="el-GR" w:bidi="ar-SA"/>
              </w:rPr>
              <w:t>32</w:t>
            </w:r>
          </w:p>
        </w:tc>
        <w:tc>
          <w:tcPr>
            <w:tcW w:w="5886" w:type="dxa"/>
            <w:tcBorders>
              <w:top w:val="nil"/>
              <w:left w:val="nil"/>
              <w:bottom w:val="single" w:sz="4" w:space="0" w:color="auto"/>
              <w:right w:val="single" w:sz="4" w:space="0" w:color="auto"/>
            </w:tcBorders>
            <w:shd w:val="clear" w:color="auto" w:fill="auto"/>
            <w:hideMark/>
          </w:tcPr>
          <w:p w:rsidR="005662D3" w:rsidRPr="005662D3" w:rsidRDefault="005662D3" w:rsidP="005662D3">
            <w:pPr>
              <w:spacing w:after="0" w:line="240" w:lineRule="auto"/>
              <w:rPr>
                <w:sz w:val="16"/>
                <w:szCs w:val="16"/>
                <w:lang w:val="el-GR" w:eastAsia="el-GR" w:bidi="ar-SA"/>
              </w:rPr>
            </w:pPr>
            <w:r w:rsidRPr="005662D3">
              <w:rPr>
                <w:sz w:val="16"/>
                <w:szCs w:val="16"/>
                <w:lang w:val="el-GR" w:eastAsia="el-GR" w:bidi="ar-SA"/>
              </w:rPr>
              <w:t>4) Παρ.2.4.11-16,σελ.9, οι αναφερόμενες απαιτήσεις του έργου ώστε να συμφωνεί προς την «..κείμενη νομοθεσία .. » και τις «..σχετικές διατάξεις..», θα πρέπει είτε να αναφερθούν αναλυτικά και εξαντλητικά σε πίνακα ώστε να κατατεθούν από τους υποψηφίους Αναδόχους είτε να αποτελούν βαθμολογούμενα στοιχεία προς τεκμηρίωση στην αρχική μελέτη εφαρμογής. Θα πρέπει επίσης η Υπηρεσία να διασφαλίσει το «ιδιοκτησιακό καθεστώς» των προτεινόμενων σημείων εγκατάστασης για την αποφυγή καθυστερήσεων.</w:t>
            </w:r>
          </w:p>
        </w:tc>
        <w:tc>
          <w:tcPr>
            <w:tcW w:w="2620" w:type="dxa"/>
            <w:tcBorders>
              <w:top w:val="nil"/>
              <w:left w:val="nil"/>
              <w:bottom w:val="single" w:sz="4" w:space="0" w:color="auto"/>
              <w:right w:val="single" w:sz="4" w:space="0" w:color="auto"/>
            </w:tcBorders>
            <w:shd w:val="clear" w:color="auto" w:fill="auto"/>
            <w:hideMark/>
          </w:tcPr>
          <w:p w:rsidR="005662D3" w:rsidRPr="005662D3" w:rsidRDefault="005662D3" w:rsidP="005662D3">
            <w:pPr>
              <w:spacing w:after="0" w:line="240" w:lineRule="auto"/>
              <w:rPr>
                <w:b/>
                <w:bCs/>
                <w:sz w:val="16"/>
                <w:szCs w:val="16"/>
                <w:lang w:val="el-GR" w:eastAsia="el-GR" w:bidi="ar-SA"/>
              </w:rPr>
            </w:pPr>
            <w:r w:rsidRPr="005662D3">
              <w:rPr>
                <w:b/>
                <w:bCs/>
                <w:sz w:val="16"/>
                <w:szCs w:val="16"/>
                <w:lang w:val="el-GR" w:eastAsia="el-GR" w:bidi="ar-SA"/>
              </w:rPr>
              <w:t>Δεν εγκρίνεται</w:t>
            </w:r>
          </w:p>
        </w:tc>
      </w:tr>
      <w:tr w:rsidR="005662D3" w:rsidRPr="005662D3" w:rsidTr="005662D3">
        <w:trPr>
          <w:trHeight w:val="675"/>
        </w:trPr>
        <w:tc>
          <w:tcPr>
            <w:tcW w:w="512" w:type="dxa"/>
            <w:tcBorders>
              <w:top w:val="nil"/>
              <w:left w:val="single" w:sz="4" w:space="0" w:color="auto"/>
              <w:bottom w:val="single" w:sz="4" w:space="0" w:color="auto"/>
              <w:right w:val="single" w:sz="4" w:space="0" w:color="auto"/>
            </w:tcBorders>
            <w:shd w:val="clear" w:color="auto" w:fill="auto"/>
            <w:hideMark/>
          </w:tcPr>
          <w:p w:rsidR="005662D3" w:rsidRPr="005662D3" w:rsidRDefault="005662D3" w:rsidP="005662D3">
            <w:pPr>
              <w:spacing w:after="0" w:line="240" w:lineRule="auto"/>
              <w:ind w:firstLineChars="100" w:firstLine="160"/>
              <w:rPr>
                <w:sz w:val="16"/>
                <w:szCs w:val="16"/>
                <w:lang w:val="el-GR" w:eastAsia="el-GR" w:bidi="ar-SA"/>
              </w:rPr>
            </w:pPr>
            <w:r w:rsidRPr="005662D3">
              <w:rPr>
                <w:sz w:val="16"/>
                <w:szCs w:val="16"/>
                <w:lang w:val="el-GR" w:eastAsia="el-GR" w:bidi="ar-SA"/>
              </w:rPr>
              <w:lastRenderedPageBreak/>
              <w:t>33</w:t>
            </w:r>
          </w:p>
        </w:tc>
        <w:tc>
          <w:tcPr>
            <w:tcW w:w="5886" w:type="dxa"/>
            <w:tcBorders>
              <w:top w:val="nil"/>
              <w:left w:val="nil"/>
              <w:bottom w:val="single" w:sz="4" w:space="0" w:color="auto"/>
              <w:right w:val="single" w:sz="4" w:space="0" w:color="auto"/>
            </w:tcBorders>
            <w:shd w:val="clear" w:color="auto" w:fill="auto"/>
            <w:hideMark/>
          </w:tcPr>
          <w:p w:rsidR="005662D3" w:rsidRPr="005662D3" w:rsidRDefault="005662D3" w:rsidP="005662D3">
            <w:pPr>
              <w:spacing w:after="0" w:line="240" w:lineRule="auto"/>
              <w:rPr>
                <w:sz w:val="16"/>
                <w:szCs w:val="16"/>
                <w:lang w:val="el-GR" w:eastAsia="el-GR" w:bidi="ar-SA"/>
              </w:rPr>
            </w:pPr>
            <w:r w:rsidRPr="005662D3">
              <w:rPr>
                <w:sz w:val="16"/>
                <w:szCs w:val="16"/>
                <w:lang w:val="el-GR" w:eastAsia="el-GR" w:bidi="ar-SA"/>
              </w:rPr>
              <w:t>5) Παρ.2.10.8,σελ.13-14, «.. πρόβλεψη για προστασία από εισβολείς..», δεν περιγράφεται επαρκώς ο βαθμός προστασίας. Καθότι δεν βαθμολογείται παραμένει αδιευκρίνιστο το «κατώτερο όριο» κάλυψης της απαίτησης.</w:t>
            </w:r>
          </w:p>
        </w:tc>
        <w:tc>
          <w:tcPr>
            <w:tcW w:w="2620" w:type="dxa"/>
            <w:tcBorders>
              <w:top w:val="nil"/>
              <w:left w:val="nil"/>
              <w:bottom w:val="single" w:sz="4" w:space="0" w:color="auto"/>
              <w:right w:val="single" w:sz="4" w:space="0" w:color="auto"/>
            </w:tcBorders>
            <w:shd w:val="clear" w:color="auto" w:fill="auto"/>
            <w:hideMark/>
          </w:tcPr>
          <w:p w:rsidR="005662D3" w:rsidRPr="005662D3" w:rsidRDefault="005662D3" w:rsidP="005662D3">
            <w:pPr>
              <w:spacing w:after="0" w:line="240" w:lineRule="auto"/>
              <w:rPr>
                <w:b/>
                <w:bCs/>
                <w:sz w:val="16"/>
                <w:szCs w:val="16"/>
                <w:lang w:val="el-GR" w:eastAsia="el-GR" w:bidi="ar-SA"/>
              </w:rPr>
            </w:pPr>
            <w:r w:rsidRPr="005662D3">
              <w:rPr>
                <w:b/>
                <w:bCs/>
                <w:sz w:val="16"/>
                <w:szCs w:val="16"/>
                <w:lang w:val="el-GR" w:eastAsia="el-GR" w:bidi="ar-SA"/>
              </w:rPr>
              <w:t>Εγκρίνεται</w:t>
            </w:r>
          </w:p>
        </w:tc>
      </w:tr>
      <w:tr w:rsidR="005662D3" w:rsidRPr="005662D3" w:rsidTr="005662D3">
        <w:trPr>
          <w:trHeight w:val="2250"/>
        </w:trPr>
        <w:tc>
          <w:tcPr>
            <w:tcW w:w="512" w:type="dxa"/>
            <w:tcBorders>
              <w:top w:val="nil"/>
              <w:left w:val="single" w:sz="4" w:space="0" w:color="auto"/>
              <w:bottom w:val="single" w:sz="4" w:space="0" w:color="auto"/>
              <w:right w:val="single" w:sz="4" w:space="0" w:color="auto"/>
            </w:tcBorders>
            <w:shd w:val="clear" w:color="auto" w:fill="auto"/>
            <w:hideMark/>
          </w:tcPr>
          <w:p w:rsidR="005662D3" w:rsidRPr="005662D3" w:rsidRDefault="005662D3" w:rsidP="005662D3">
            <w:pPr>
              <w:spacing w:after="0" w:line="240" w:lineRule="auto"/>
              <w:ind w:firstLineChars="100" w:firstLine="160"/>
              <w:rPr>
                <w:sz w:val="16"/>
                <w:szCs w:val="16"/>
                <w:lang w:val="el-GR" w:eastAsia="el-GR" w:bidi="ar-SA"/>
              </w:rPr>
            </w:pPr>
            <w:r w:rsidRPr="005662D3">
              <w:rPr>
                <w:sz w:val="16"/>
                <w:szCs w:val="16"/>
                <w:lang w:val="el-GR" w:eastAsia="el-GR" w:bidi="ar-SA"/>
              </w:rPr>
              <w:t>34</w:t>
            </w:r>
          </w:p>
        </w:tc>
        <w:tc>
          <w:tcPr>
            <w:tcW w:w="5886" w:type="dxa"/>
            <w:tcBorders>
              <w:top w:val="nil"/>
              <w:left w:val="nil"/>
              <w:bottom w:val="single" w:sz="4" w:space="0" w:color="auto"/>
              <w:right w:val="single" w:sz="4" w:space="0" w:color="auto"/>
            </w:tcBorders>
            <w:shd w:val="clear" w:color="auto" w:fill="auto"/>
            <w:hideMark/>
          </w:tcPr>
          <w:p w:rsidR="005662D3" w:rsidRPr="005662D3" w:rsidRDefault="005662D3" w:rsidP="005662D3">
            <w:pPr>
              <w:spacing w:after="0" w:line="240" w:lineRule="auto"/>
              <w:rPr>
                <w:sz w:val="16"/>
                <w:szCs w:val="16"/>
                <w:lang w:val="el-GR" w:eastAsia="el-GR" w:bidi="ar-SA"/>
              </w:rPr>
            </w:pPr>
            <w:r w:rsidRPr="005662D3">
              <w:rPr>
                <w:sz w:val="16"/>
                <w:szCs w:val="16"/>
                <w:lang w:val="el-GR" w:eastAsia="el-GR" w:bidi="ar-SA"/>
              </w:rPr>
              <w:t xml:space="preserve">6) Παρ.2.12.8.ίν,σελ.16, ".. εντός 14 ημερών από την ειδοποίηση ..». Ο χρόνος άρσης της βλάβης είναι ανέφικτος ιδιαίτερα για τις κάμερες και τα ραντάρ. Με τα ισχύοντα στην διεθνή αγορά, ο χρόνος αποκατάστασης της βλάβης υπερβαίνει τους 3-4 μήνες και είναι αναμενόμενος ιδιαίτερα για τις </w:t>
            </w:r>
            <w:proofErr w:type="spellStart"/>
            <w:r w:rsidRPr="005662D3">
              <w:rPr>
                <w:sz w:val="16"/>
                <w:szCs w:val="16"/>
                <w:lang w:val="el-GR" w:eastAsia="el-GR" w:bidi="ar-SA"/>
              </w:rPr>
              <w:t>ψυχόμενες</w:t>
            </w:r>
            <w:proofErr w:type="spellEnd"/>
            <w:r w:rsidRPr="005662D3">
              <w:rPr>
                <w:sz w:val="16"/>
                <w:szCs w:val="16"/>
                <w:lang w:val="el-GR" w:eastAsia="el-GR" w:bidi="ar-SA"/>
              </w:rPr>
              <w:t xml:space="preserve"> κάμερες των οποίων το σύστημα ψύξης απαιτεί περιοδική τακτική συντήρηση η οποία γίνεται μόνον και αποκλειστικά στον κατασκευαστή. Ο πλέον ενδεδειγμένος τρόπος αντιμετώπισης του θέματος είναι η ύπαρξη «αμοιβών μονάδων» προς άμεση αντικατάσταση </w:t>
            </w:r>
            <w:proofErr w:type="spellStart"/>
            <w:r w:rsidRPr="005662D3">
              <w:rPr>
                <w:sz w:val="16"/>
                <w:szCs w:val="16"/>
                <w:lang w:val="el-GR" w:eastAsia="el-GR" w:bidi="ar-SA"/>
              </w:rPr>
              <w:t>καθόλη</w:t>
            </w:r>
            <w:proofErr w:type="spellEnd"/>
            <w:r w:rsidRPr="005662D3">
              <w:rPr>
                <w:sz w:val="16"/>
                <w:szCs w:val="16"/>
                <w:lang w:val="el-GR" w:eastAsia="el-GR" w:bidi="ar-SA"/>
              </w:rPr>
              <w:t xml:space="preserve"> την διάρκεια αποστολής της μονάδας πίσω στο εργοστάσιο. Ωστόσο, προκειμένου να διασφαλιστεί η ίση μεταχείριση των προτάσεων των υποψηφίων Αναδόχων, θα πρέπει η Υπηρεσία να προσδιορίσει πόσες και ποιές «αμοιβές μονάδες» θα προμηθευτεί και κρατήσει ως παρακαταθήκη για την ομαλή λειτουργία του συστήματος.</w:t>
            </w:r>
          </w:p>
        </w:tc>
        <w:tc>
          <w:tcPr>
            <w:tcW w:w="2620" w:type="dxa"/>
            <w:tcBorders>
              <w:top w:val="nil"/>
              <w:left w:val="nil"/>
              <w:bottom w:val="single" w:sz="4" w:space="0" w:color="auto"/>
              <w:right w:val="single" w:sz="4" w:space="0" w:color="auto"/>
            </w:tcBorders>
            <w:shd w:val="clear" w:color="auto" w:fill="auto"/>
            <w:hideMark/>
          </w:tcPr>
          <w:p w:rsidR="005662D3" w:rsidRPr="005662D3" w:rsidRDefault="005662D3" w:rsidP="005662D3">
            <w:pPr>
              <w:spacing w:after="0" w:line="240" w:lineRule="auto"/>
              <w:rPr>
                <w:b/>
                <w:bCs/>
                <w:sz w:val="16"/>
                <w:szCs w:val="16"/>
                <w:lang w:val="el-GR" w:eastAsia="el-GR" w:bidi="ar-SA"/>
              </w:rPr>
            </w:pPr>
            <w:r w:rsidRPr="005662D3">
              <w:rPr>
                <w:b/>
                <w:bCs/>
                <w:sz w:val="16"/>
                <w:szCs w:val="16"/>
                <w:lang w:val="el-GR" w:eastAsia="el-GR" w:bidi="ar-SA"/>
              </w:rPr>
              <w:t>Ελήφθη υπόψη</w:t>
            </w:r>
          </w:p>
        </w:tc>
      </w:tr>
      <w:tr w:rsidR="005662D3" w:rsidRPr="005662D3" w:rsidTr="005662D3">
        <w:trPr>
          <w:trHeight w:val="225"/>
        </w:trPr>
        <w:tc>
          <w:tcPr>
            <w:tcW w:w="512" w:type="dxa"/>
            <w:tcBorders>
              <w:top w:val="nil"/>
              <w:left w:val="single" w:sz="4" w:space="0" w:color="auto"/>
              <w:bottom w:val="single" w:sz="4" w:space="0" w:color="auto"/>
              <w:right w:val="single" w:sz="4" w:space="0" w:color="auto"/>
            </w:tcBorders>
            <w:shd w:val="clear" w:color="auto" w:fill="auto"/>
            <w:hideMark/>
          </w:tcPr>
          <w:p w:rsidR="005662D3" w:rsidRPr="005662D3" w:rsidRDefault="005662D3" w:rsidP="005662D3">
            <w:pPr>
              <w:spacing w:after="0" w:line="240" w:lineRule="auto"/>
              <w:ind w:firstLineChars="100" w:firstLine="160"/>
              <w:rPr>
                <w:sz w:val="16"/>
                <w:szCs w:val="16"/>
                <w:lang w:val="el-GR" w:eastAsia="el-GR" w:bidi="ar-SA"/>
              </w:rPr>
            </w:pPr>
            <w:r w:rsidRPr="005662D3">
              <w:rPr>
                <w:sz w:val="16"/>
                <w:szCs w:val="16"/>
                <w:lang w:val="el-GR" w:eastAsia="el-GR" w:bidi="ar-SA"/>
              </w:rPr>
              <w:t>35</w:t>
            </w:r>
          </w:p>
        </w:tc>
        <w:tc>
          <w:tcPr>
            <w:tcW w:w="5886" w:type="dxa"/>
            <w:tcBorders>
              <w:top w:val="nil"/>
              <w:left w:val="nil"/>
              <w:bottom w:val="single" w:sz="4" w:space="0" w:color="auto"/>
              <w:right w:val="single" w:sz="4" w:space="0" w:color="auto"/>
            </w:tcBorders>
            <w:shd w:val="clear" w:color="auto" w:fill="auto"/>
            <w:hideMark/>
          </w:tcPr>
          <w:p w:rsidR="005662D3" w:rsidRPr="005662D3" w:rsidRDefault="005662D3" w:rsidP="005662D3">
            <w:pPr>
              <w:spacing w:after="0" w:line="240" w:lineRule="auto"/>
              <w:rPr>
                <w:sz w:val="16"/>
                <w:szCs w:val="16"/>
                <w:lang w:val="el-GR" w:eastAsia="el-GR" w:bidi="ar-SA"/>
              </w:rPr>
            </w:pPr>
            <w:r w:rsidRPr="005662D3">
              <w:rPr>
                <w:sz w:val="16"/>
                <w:szCs w:val="16"/>
                <w:lang w:val="el-GR" w:eastAsia="el-GR" w:bidi="ar-SA"/>
              </w:rPr>
              <w:t>7) Παρ.2.12.9.,σελ.16 δεν αναφέρεται «άνω όριο» των επιβαλλόμενων ρητρών.</w:t>
            </w:r>
          </w:p>
        </w:tc>
        <w:tc>
          <w:tcPr>
            <w:tcW w:w="2620" w:type="dxa"/>
            <w:tcBorders>
              <w:top w:val="nil"/>
              <w:left w:val="nil"/>
              <w:bottom w:val="single" w:sz="4" w:space="0" w:color="auto"/>
              <w:right w:val="single" w:sz="4" w:space="0" w:color="auto"/>
            </w:tcBorders>
            <w:shd w:val="clear" w:color="auto" w:fill="auto"/>
            <w:hideMark/>
          </w:tcPr>
          <w:p w:rsidR="005662D3" w:rsidRPr="005662D3" w:rsidRDefault="005662D3" w:rsidP="005662D3">
            <w:pPr>
              <w:spacing w:after="0" w:line="240" w:lineRule="auto"/>
              <w:rPr>
                <w:b/>
                <w:bCs/>
                <w:sz w:val="16"/>
                <w:szCs w:val="16"/>
                <w:lang w:val="el-GR" w:eastAsia="el-GR" w:bidi="ar-SA"/>
              </w:rPr>
            </w:pPr>
            <w:r w:rsidRPr="005662D3">
              <w:rPr>
                <w:b/>
                <w:bCs/>
                <w:sz w:val="16"/>
                <w:szCs w:val="16"/>
                <w:lang w:val="el-GR" w:eastAsia="el-GR" w:bidi="ar-SA"/>
              </w:rPr>
              <w:t>Εγκρίνεται</w:t>
            </w:r>
          </w:p>
        </w:tc>
      </w:tr>
      <w:tr w:rsidR="005662D3" w:rsidRPr="005662D3" w:rsidTr="005662D3">
        <w:trPr>
          <w:trHeight w:val="225"/>
        </w:trPr>
        <w:tc>
          <w:tcPr>
            <w:tcW w:w="512" w:type="dxa"/>
            <w:tcBorders>
              <w:top w:val="nil"/>
              <w:left w:val="single" w:sz="4" w:space="0" w:color="auto"/>
              <w:bottom w:val="single" w:sz="4" w:space="0" w:color="auto"/>
              <w:right w:val="single" w:sz="4" w:space="0" w:color="auto"/>
            </w:tcBorders>
            <w:shd w:val="clear" w:color="auto" w:fill="auto"/>
            <w:hideMark/>
          </w:tcPr>
          <w:p w:rsidR="005662D3" w:rsidRPr="005662D3" w:rsidRDefault="005662D3" w:rsidP="005662D3">
            <w:pPr>
              <w:spacing w:after="0" w:line="240" w:lineRule="auto"/>
              <w:ind w:firstLineChars="100" w:firstLine="160"/>
              <w:rPr>
                <w:sz w:val="16"/>
                <w:szCs w:val="16"/>
                <w:lang w:val="el-GR" w:eastAsia="el-GR" w:bidi="ar-SA"/>
              </w:rPr>
            </w:pPr>
            <w:r w:rsidRPr="005662D3">
              <w:rPr>
                <w:sz w:val="16"/>
                <w:szCs w:val="16"/>
                <w:lang w:val="el-GR" w:eastAsia="el-GR" w:bidi="ar-SA"/>
              </w:rPr>
              <w:t>36</w:t>
            </w:r>
          </w:p>
        </w:tc>
        <w:tc>
          <w:tcPr>
            <w:tcW w:w="5886" w:type="dxa"/>
            <w:tcBorders>
              <w:top w:val="nil"/>
              <w:left w:val="nil"/>
              <w:bottom w:val="single" w:sz="4" w:space="0" w:color="auto"/>
              <w:right w:val="single" w:sz="4" w:space="0" w:color="auto"/>
            </w:tcBorders>
            <w:shd w:val="clear" w:color="auto" w:fill="auto"/>
            <w:hideMark/>
          </w:tcPr>
          <w:p w:rsidR="005662D3" w:rsidRPr="005662D3" w:rsidRDefault="005662D3" w:rsidP="005662D3">
            <w:pPr>
              <w:spacing w:after="0" w:line="240" w:lineRule="auto"/>
              <w:rPr>
                <w:sz w:val="16"/>
                <w:szCs w:val="16"/>
                <w:lang w:val="el-GR" w:eastAsia="el-GR" w:bidi="ar-SA"/>
              </w:rPr>
            </w:pPr>
            <w:r w:rsidRPr="005662D3">
              <w:rPr>
                <w:sz w:val="16"/>
                <w:szCs w:val="16"/>
                <w:lang w:val="el-GR" w:eastAsia="el-GR" w:bidi="ar-SA"/>
              </w:rPr>
              <w:t>8) Παρ.3.1.1.5.4.νί, σελ.26, προτείνεται η υπερυψωμένη κατασκευή να προσδιοριστεί στα 2,5μ</w:t>
            </w:r>
          </w:p>
        </w:tc>
        <w:tc>
          <w:tcPr>
            <w:tcW w:w="2620" w:type="dxa"/>
            <w:tcBorders>
              <w:top w:val="nil"/>
              <w:left w:val="nil"/>
              <w:bottom w:val="single" w:sz="4" w:space="0" w:color="auto"/>
              <w:right w:val="single" w:sz="4" w:space="0" w:color="auto"/>
            </w:tcBorders>
            <w:shd w:val="clear" w:color="auto" w:fill="auto"/>
            <w:hideMark/>
          </w:tcPr>
          <w:p w:rsidR="005662D3" w:rsidRPr="005662D3" w:rsidRDefault="005662D3" w:rsidP="005662D3">
            <w:pPr>
              <w:spacing w:after="0" w:line="240" w:lineRule="auto"/>
              <w:rPr>
                <w:b/>
                <w:bCs/>
                <w:sz w:val="16"/>
                <w:szCs w:val="16"/>
                <w:lang w:val="el-GR" w:eastAsia="el-GR" w:bidi="ar-SA"/>
              </w:rPr>
            </w:pPr>
            <w:r w:rsidRPr="005662D3">
              <w:rPr>
                <w:b/>
                <w:bCs/>
                <w:sz w:val="16"/>
                <w:szCs w:val="16"/>
                <w:lang w:val="el-GR" w:eastAsia="el-GR" w:bidi="ar-SA"/>
              </w:rPr>
              <w:t>Ελήφθη υπόψη</w:t>
            </w:r>
          </w:p>
        </w:tc>
      </w:tr>
      <w:tr w:rsidR="005662D3" w:rsidRPr="005662D3" w:rsidTr="005662D3">
        <w:trPr>
          <w:trHeight w:val="900"/>
        </w:trPr>
        <w:tc>
          <w:tcPr>
            <w:tcW w:w="512" w:type="dxa"/>
            <w:tcBorders>
              <w:top w:val="nil"/>
              <w:left w:val="single" w:sz="4" w:space="0" w:color="auto"/>
              <w:bottom w:val="single" w:sz="4" w:space="0" w:color="auto"/>
              <w:right w:val="single" w:sz="4" w:space="0" w:color="auto"/>
            </w:tcBorders>
            <w:shd w:val="clear" w:color="auto" w:fill="auto"/>
            <w:hideMark/>
          </w:tcPr>
          <w:p w:rsidR="005662D3" w:rsidRPr="005662D3" w:rsidRDefault="005662D3" w:rsidP="005662D3">
            <w:pPr>
              <w:spacing w:after="0" w:line="240" w:lineRule="auto"/>
              <w:ind w:firstLineChars="100" w:firstLine="160"/>
              <w:rPr>
                <w:sz w:val="16"/>
                <w:szCs w:val="16"/>
                <w:lang w:val="el-GR" w:eastAsia="el-GR" w:bidi="ar-SA"/>
              </w:rPr>
            </w:pPr>
            <w:r w:rsidRPr="005662D3">
              <w:rPr>
                <w:sz w:val="16"/>
                <w:szCs w:val="16"/>
                <w:lang w:val="el-GR" w:eastAsia="el-GR" w:bidi="ar-SA"/>
              </w:rPr>
              <w:t>37</w:t>
            </w:r>
          </w:p>
        </w:tc>
        <w:tc>
          <w:tcPr>
            <w:tcW w:w="5886" w:type="dxa"/>
            <w:tcBorders>
              <w:top w:val="nil"/>
              <w:left w:val="nil"/>
              <w:bottom w:val="single" w:sz="4" w:space="0" w:color="auto"/>
              <w:right w:val="single" w:sz="4" w:space="0" w:color="auto"/>
            </w:tcBorders>
            <w:shd w:val="clear" w:color="auto" w:fill="auto"/>
            <w:hideMark/>
          </w:tcPr>
          <w:p w:rsidR="005662D3" w:rsidRPr="005662D3" w:rsidRDefault="005662D3" w:rsidP="005662D3">
            <w:pPr>
              <w:spacing w:after="0" w:line="240" w:lineRule="auto"/>
              <w:rPr>
                <w:sz w:val="16"/>
                <w:szCs w:val="16"/>
                <w:lang w:val="el-GR" w:eastAsia="el-GR" w:bidi="ar-SA"/>
              </w:rPr>
            </w:pPr>
            <w:r w:rsidRPr="005662D3">
              <w:rPr>
                <w:sz w:val="16"/>
                <w:szCs w:val="16"/>
                <w:lang w:val="el-GR" w:eastAsia="el-GR" w:bidi="ar-SA"/>
              </w:rPr>
              <w:t xml:space="preserve">9) Παρ.3.2.1.1, σελ.33, αναφέρετε «..Το εν λόγω ΤΕΚ θα εγκατασταθεί και θα δημιουργηθεί με ευθύνη του ΠΡΟΜΗΘΕΥΤΗ σε κατάλληλα διαμορφωμένο χώρο παρέχοντας παράλληλα 24ωρη φύλαξη και προστασία..». Η απαίτηση είναι αόριστη, θα πρέπει να διασαφηνιστεί εάν πρόκειται για ηλεκτρονικά συστήματα ασφαλείας, </w:t>
            </w:r>
            <w:proofErr w:type="spellStart"/>
            <w:r w:rsidRPr="005662D3">
              <w:rPr>
                <w:sz w:val="16"/>
                <w:szCs w:val="16"/>
                <w:lang w:val="el-GR" w:eastAsia="el-GR" w:bidi="ar-SA"/>
              </w:rPr>
              <w:t>τηλεπιτήρηση</w:t>
            </w:r>
            <w:proofErr w:type="spellEnd"/>
            <w:r w:rsidRPr="005662D3">
              <w:rPr>
                <w:sz w:val="16"/>
                <w:szCs w:val="16"/>
                <w:lang w:val="el-GR" w:eastAsia="el-GR" w:bidi="ar-SA"/>
              </w:rPr>
              <w:t xml:space="preserve"> ή επανδρωμένη φύλαξη και σε τι βαθμό.</w:t>
            </w:r>
          </w:p>
        </w:tc>
        <w:tc>
          <w:tcPr>
            <w:tcW w:w="2620" w:type="dxa"/>
            <w:tcBorders>
              <w:top w:val="nil"/>
              <w:left w:val="nil"/>
              <w:bottom w:val="single" w:sz="4" w:space="0" w:color="auto"/>
              <w:right w:val="single" w:sz="4" w:space="0" w:color="auto"/>
            </w:tcBorders>
            <w:shd w:val="clear" w:color="auto" w:fill="auto"/>
            <w:hideMark/>
          </w:tcPr>
          <w:p w:rsidR="005662D3" w:rsidRPr="005662D3" w:rsidRDefault="005662D3" w:rsidP="005662D3">
            <w:pPr>
              <w:spacing w:after="0" w:line="240" w:lineRule="auto"/>
              <w:rPr>
                <w:b/>
                <w:bCs/>
                <w:sz w:val="16"/>
                <w:szCs w:val="16"/>
                <w:lang w:val="el-GR" w:eastAsia="el-GR" w:bidi="ar-SA"/>
              </w:rPr>
            </w:pPr>
            <w:r w:rsidRPr="005662D3">
              <w:rPr>
                <w:b/>
                <w:bCs/>
                <w:sz w:val="16"/>
                <w:szCs w:val="16"/>
                <w:lang w:val="el-GR" w:eastAsia="el-GR" w:bidi="ar-SA"/>
              </w:rPr>
              <w:t>Εγκρίνεται</w:t>
            </w:r>
          </w:p>
        </w:tc>
      </w:tr>
      <w:tr w:rsidR="005662D3" w:rsidRPr="005662D3" w:rsidTr="005662D3">
        <w:trPr>
          <w:trHeight w:val="450"/>
        </w:trPr>
        <w:tc>
          <w:tcPr>
            <w:tcW w:w="512" w:type="dxa"/>
            <w:tcBorders>
              <w:top w:val="nil"/>
              <w:left w:val="single" w:sz="4" w:space="0" w:color="auto"/>
              <w:bottom w:val="single" w:sz="4" w:space="0" w:color="auto"/>
              <w:right w:val="single" w:sz="4" w:space="0" w:color="auto"/>
            </w:tcBorders>
            <w:shd w:val="clear" w:color="auto" w:fill="auto"/>
            <w:hideMark/>
          </w:tcPr>
          <w:p w:rsidR="005662D3" w:rsidRPr="005662D3" w:rsidRDefault="005662D3" w:rsidP="005662D3">
            <w:pPr>
              <w:spacing w:after="0" w:line="240" w:lineRule="auto"/>
              <w:ind w:firstLineChars="100" w:firstLine="160"/>
              <w:rPr>
                <w:sz w:val="16"/>
                <w:szCs w:val="16"/>
                <w:lang w:val="el-GR" w:eastAsia="el-GR" w:bidi="ar-SA"/>
              </w:rPr>
            </w:pPr>
            <w:r w:rsidRPr="005662D3">
              <w:rPr>
                <w:sz w:val="16"/>
                <w:szCs w:val="16"/>
                <w:lang w:val="el-GR" w:eastAsia="el-GR" w:bidi="ar-SA"/>
              </w:rPr>
              <w:t>38</w:t>
            </w:r>
          </w:p>
        </w:tc>
        <w:tc>
          <w:tcPr>
            <w:tcW w:w="5886" w:type="dxa"/>
            <w:tcBorders>
              <w:top w:val="nil"/>
              <w:left w:val="nil"/>
              <w:bottom w:val="single" w:sz="4" w:space="0" w:color="auto"/>
              <w:right w:val="single" w:sz="4" w:space="0" w:color="auto"/>
            </w:tcBorders>
            <w:shd w:val="clear" w:color="auto" w:fill="auto"/>
            <w:hideMark/>
          </w:tcPr>
          <w:p w:rsidR="005662D3" w:rsidRPr="005662D3" w:rsidRDefault="005662D3" w:rsidP="005662D3">
            <w:pPr>
              <w:spacing w:after="0" w:line="240" w:lineRule="auto"/>
              <w:rPr>
                <w:sz w:val="16"/>
                <w:szCs w:val="16"/>
                <w:lang w:val="el-GR" w:eastAsia="el-GR" w:bidi="ar-SA"/>
              </w:rPr>
            </w:pPr>
            <w:r w:rsidRPr="005662D3">
              <w:rPr>
                <w:sz w:val="16"/>
                <w:szCs w:val="16"/>
                <w:lang w:val="el-GR" w:eastAsia="el-GR" w:bidi="ar-SA"/>
              </w:rPr>
              <w:t>10) Παρ.3.2.4.14, σελ.41, αναφέρετε «...το Η/Ζ να διαθέτει ISO 9001.2008..». Τα μηχανήματα δεν δύνανται να διαθέτουν ISO παρά μόνον οι επιχειρήσεις.</w:t>
            </w:r>
          </w:p>
        </w:tc>
        <w:tc>
          <w:tcPr>
            <w:tcW w:w="2620" w:type="dxa"/>
            <w:tcBorders>
              <w:top w:val="nil"/>
              <w:left w:val="nil"/>
              <w:bottom w:val="single" w:sz="4" w:space="0" w:color="auto"/>
              <w:right w:val="single" w:sz="4" w:space="0" w:color="auto"/>
            </w:tcBorders>
            <w:shd w:val="clear" w:color="auto" w:fill="auto"/>
            <w:hideMark/>
          </w:tcPr>
          <w:p w:rsidR="005662D3" w:rsidRPr="005662D3" w:rsidRDefault="005662D3" w:rsidP="005662D3">
            <w:pPr>
              <w:spacing w:after="0" w:line="240" w:lineRule="auto"/>
              <w:rPr>
                <w:b/>
                <w:bCs/>
                <w:sz w:val="16"/>
                <w:szCs w:val="16"/>
                <w:lang w:val="el-GR" w:eastAsia="el-GR" w:bidi="ar-SA"/>
              </w:rPr>
            </w:pPr>
            <w:r w:rsidRPr="005662D3">
              <w:rPr>
                <w:b/>
                <w:bCs/>
                <w:sz w:val="16"/>
                <w:szCs w:val="16"/>
                <w:lang w:val="el-GR" w:eastAsia="el-GR" w:bidi="ar-SA"/>
              </w:rPr>
              <w:t>Ελήφθη υπόψη</w:t>
            </w:r>
          </w:p>
        </w:tc>
      </w:tr>
      <w:tr w:rsidR="005662D3" w:rsidRPr="005662D3" w:rsidTr="008C4574">
        <w:trPr>
          <w:trHeight w:val="900"/>
        </w:trPr>
        <w:tc>
          <w:tcPr>
            <w:tcW w:w="512" w:type="dxa"/>
            <w:tcBorders>
              <w:top w:val="nil"/>
              <w:left w:val="single" w:sz="4" w:space="0" w:color="auto"/>
              <w:right w:val="single" w:sz="4" w:space="0" w:color="auto"/>
            </w:tcBorders>
            <w:shd w:val="clear" w:color="auto" w:fill="auto"/>
            <w:hideMark/>
          </w:tcPr>
          <w:p w:rsidR="005662D3" w:rsidRPr="005662D3" w:rsidRDefault="005662D3" w:rsidP="005662D3">
            <w:pPr>
              <w:spacing w:after="0" w:line="240" w:lineRule="auto"/>
              <w:ind w:firstLineChars="100" w:firstLine="160"/>
              <w:rPr>
                <w:sz w:val="16"/>
                <w:szCs w:val="16"/>
                <w:lang w:val="el-GR" w:eastAsia="el-GR" w:bidi="ar-SA"/>
              </w:rPr>
            </w:pPr>
            <w:r w:rsidRPr="005662D3">
              <w:rPr>
                <w:sz w:val="16"/>
                <w:szCs w:val="16"/>
                <w:lang w:val="el-GR" w:eastAsia="el-GR" w:bidi="ar-SA"/>
              </w:rPr>
              <w:t>39</w:t>
            </w:r>
          </w:p>
        </w:tc>
        <w:tc>
          <w:tcPr>
            <w:tcW w:w="5886" w:type="dxa"/>
            <w:tcBorders>
              <w:top w:val="nil"/>
              <w:left w:val="nil"/>
              <w:right w:val="single" w:sz="4" w:space="0" w:color="auto"/>
            </w:tcBorders>
            <w:shd w:val="clear" w:color="auto" w:fill="auto"/>
            <w:hideMark/>
          </w:tcPr>
          <w:p w:rsidR="005662D3" w:rsidRPr="005662D3" w:rsidRDefault="005662D3" w:rsidP="005662D3">
            <w:pPr>
              <w:spacing w:after="0" w:line="240" w:lineRule="auto"/>
              <w:rPr>
                <w:sz w:val="16"/>
                <w:szCs w:val="16"/>
                <w:lang w:val="el-GR" w:eastAsia="el-GR" w:bidi="ar-SA"/>
              </w:rPr>
            </w:pPr>
            <w:r w:rsidRPr="005662D3">
              <w:rPr>
                <w:sz w:val="16"/>
                <w:szCs w:val="16"/>
                <w:lang w:val="el-GR" w:eastAsia="el-GR" w:bidi="ar-SA"/>
              </w:rPr>
              <w:t xml:space="preserve">11) Παρ.3.2.5.5, σελ.44 αναφέρετε «.. οι κάμερες να χειρίζονται ΚΑΙ με </w:t>
            </w:r>
            <w:proofErr w:type="spellStart"/>
            <w:r w:rsidRPr="005662D3">
              <w:rPr>
                <w:sz w:val="16"/>
                <w:szCs w:val="16"/>
                <w:lang w:val="el-GR" w:eastAsia="el-GR" w:bidi="ar-SA"/>
              </w:rPr>
              <w:t>joysticks</w:t>
            </w:r>
            <w:proofErr w:type="spellEnd"/>
            <w:r w:rsidRPr="005662D3">
              <w:rPr>
                <w:sz w:val="16"/>
                <w:szCs w:val="16"/>
                <w:lang w:val="el-GR" w:eastAsia="el-GR" w:bidi="ar-SA"/>
              </w:rPr>
              <w:t xml:space="preserve"> .. από κάθε σταθμό εργασίας και των ΤΕΚ και των ΠΕΚ..». Δεδομένης της «ευκολίας και ταχύτητας πρόσβασης των χειριστών στα </w:t>
            </w:r>
            <w:proofErr w:type="spellStart"/>
            <w:r w:rsidRPr="005662D3">
              <w:rPr>
                <w:sz w:val="16"/>
                <w:szCs w:val="16"/>
                <w:lang w:val="el-GR" w:eastAsia="el-GR" w:bidi="ar-SA"/>
              </w:rPr>
              <w:t>joysticks</w:t>
            </w:r>
            <w:proofErr w:type="spellEnd"/>
            <w:r w:rsidRPr="005662D3">
              <w:rPr>
                <w:sz w:val="16"/>
                <w:szCs w:val="16"/>
                <w:lang w:val="el-GR" w:eastAsia="el-GR" w:bidi="ar-SA"/>
              </w:rPr>
              <w:t>» κρίνουμε ότι αυτό είναι υπερβολικό αλλά και καταχρηστικό με αποτέλεσμα να είναι αδύνατος και παραπλανητικός ο χειρισμός των καμερών σε περίπτωση «ανάγκης».</w:t>
            </w:r>
          </w:p>
        </w:tc>
        <w:tc>
          <w:tcPr>
            <w:tcW w:w="2620" w:type="dxa"/>
            <w:tcBorders>
              <w:top w:val="nil"/>
              <w:left w:val="nil"/>
              <w:right w:val="single" w:sz="4" w:space="0" w:color="auto"/>
            </w:tcBorders>
            <w:shd w:val="clear" w:color="auto" w:fill="auto"/>
            <w:hideMark/>
          </w:tcPr>
          <w:p w:rsidR="005662D3" w:rsidRPr="005662D3" w:rsidRDefault="005662D3" w:rsidP="005662D3">
            <w:pPr>
              <w:spacing w:after="0" w:line="240" w:lineRule="auto"/>
              <w:rPr>
                <w:b/>
                <w:bCs/>
                <w:sz w:val="16"/>
                <w:szCs w:val="16"/>
                <w:lang w:val="el-GR" w:eastAsia="el-GR" w:bidi="ar-SA"/>
              </w:rPr>
            </w:pPr>
            <w:r w:rsidRPr="005662D3">
              <w:rPr>
                <w:b/>
                <w:bCs/>
                <w:sz w:val="16"/>
                <w:szCs w:val="16"/>
                <w:lang w:val="el-GR" w:eastAsia="el-GR" w:bidi="ar-SA"/>
              </w:rPr>
              <w:t>Δεν εγκρίνεται</w:t>
            </w:r>
          </w:p>
        </w:tc>
      </w:tr>
      <w:tr w:rsidR="005662D3" w:rsidRPr="005662D3" w:rsidTr="005662D3">
        <w:trPr>
          <w:trHeight w:val="7290"/>
        </w:trPr>
        <w:tc>
          <w:tcPr>
            <w:tcW w:w="512" w:type="dxa"/>
            <w:tcBorders>
              <w:top w:val="nil"/>
              <w:left w:val="single" w:sz="4" w:space="0" w:color="auto"/>
              <w:bottom w:val="single" w:sz="4" w:space="0" w:color="auto"/>
              <w:right w:val="single" w:sz="4" w:space="0" w:color="auto"/>
            </w:tcBorders>
            <w:shd w:val="clear" w:color="auto" w:fill="auto"/>
            <w:hideMark/>
          </w:tcPr>
          <w:p w:rsidR="005662D3" w:rsidRPr="005662D3" w:rsidRDefault="005662D3" w:rsidP="005662D3">
            <w:pPr>
              <w:spacing w:after="0" w:line="240" w:lineRule="auto"/>
              <w:ind w:firstLineChars="100" w:firstLine="160"/>
              <w:rPr>
                <w:sz w:val="16"/>
                <w:szCs w:val="16"/>
                <w:lang w:val="el-GR" w:eastAsia="el-GR" w:bidi="ar-SA"/>
              </w:rPr>
            </w:pPr>
            <w:r w:rsidRPr="005662D3">
              <w:rPr>
                <w:sz w:val="16"/>
                <w:szCs w:val="16"/>
                <w:lang w:val="el-GR" w:eastAsia="el-GR" w:bidi="ar-SA"/>
              </w:rPr>
              <w:t>40</w:t>
            </w:r>
          </w:p>
        </w:tc>
        <w:tc>
          <w:tcPr>
            <w:tcW w:w="5886" w:type="dxa"/>
            <w:tcBorders>
              <w:top w:val="nil"/>
              <w:left w:val="nil"/>
              <w:bottom w:val="single" w:sz="4" w:space="0" w:color="auto"/>
              <w:right w:val="single" w:sz="4" w:space="0" w:color="auto"/>
            </w:tcBorders>
            <w:shd w:val="clear" w:color="auto" w:fill="auto"/>
            <w:hideMark/>
          </w:tcPr>
          <w:p w:rsidR="005662D3" w:rsidRPr="005662D3" w:rsidRDefault="005662D3" w:rsidP="005662D3">
            <w:pPr>
              <w:spacing w:after="0" w:line="240" w:lineRule="auto"/>
              <w:rPr>
                <w:sz w:val="16"/>
                <w:szCs w:val="16"/>
                <w:lang w:val="el-GR" w:eastAsia="el-GR" w:bidi="ar-SA"/>
              </w:rPr>
            </w:pPr>
            <w:r w:rsidRPr="005662D3">
              <w:rPr>
                <w:sz w:val="16"/>
                <w:szCs w:val="16"/>
                <w:lang w:val="el-GR" w:eastAsia="el-GR" w:bidi="ar-SA"/>
              </w:rPr>
              <w:t xml:space="preserve">12) Παρ.3.2.5.23, σελ.45, αναφέρετε «.. ΠΡΩΤΕΥΟΝ σύστημα επιτήρησης να είναι το ραντάρ..». Δεδομένων των περιορισμένων δυνατοτήτων των ραντάρ ιδιαίτερα σε περιβάλλον πυκνής βλάστησης θεωρούμε ότι η απαίτηση είναι λάθος. Ο προσδιορισμός «πρωτεύοντος συστήματος επιτήρησης» θα πρέπει να είναι κατ' επιλογή ανάλογα με την τοποθεσία και τις συνθήκες. Οφείλει να τονισθεί ότι οι λειτουργικές ικανότητες των GSR ραντάρ είναι περιορισμένες ιδιαίτερα λόγω των τοπικών συνθηκών. Τα αναφερόμενα τεχνικά χαρακτηριστικά των ραντάρ ανταποκρίνονται σε μετρήσεις «εργαστηριακών συνθηκών», σε ανεμπόδιστο ορίζοντα, όπου δεν συνυπολογίζονται εξωτερικές ή άλλες παρεμβολές. Είναι αναμενόμενο ότι τα διαθέσιμα ραντάρ δεν θα μπορούν να διακρίνουν επιτυχώς ανθρώπινους στόχους οι οποίοι κινούνται πίσω ή μέσα σε πυκνή βλάστηση ή δένδρα ή ακόμη ακίνητους (σταθερούς) στόχους κλπ. Τα </w:t>
            </w:r>
            <w:proofErr w:type="spellStart"/>
            <w:r w:rsidRPr="005662D3">
              <w:rPr>
                <w:sz w:val="16"/>
                <w:szCs w:val="16"/>
                <w:lang w:val="el-GR" w:eastAsia="el-GR" w:bidi="ar-SA"/>
              </w:rPr>
              <w:t>ρανταρ</w:t>
            </w:r>
            <w:proofErr w:type="spellEnd"/>
            <w:r w:rsidRPr="005662D3">
              <w:rPr>
                <w:sz w:val="16"/>
                <w:szCs w:val="16"/>
                <w:lang w:val="el-GR" w:eastAsia="el-GR" w:bidi="ar-SA"/>
              </w:rPr>
              <w:t xml:space="preserve"> εξ ορισμού αποτελούν συσκευές οι οποίες χρησιμοποιούν ραδιοκύματα για να προσδιορίσουν την απόσταση, το ύψος, την διεύθυνση ή ακόμη και την ταχύτητα αντικειμένων. Η κεραία των ραντάρ εκπέμπει παλμούς ραδιοκυμάτων οι οποίοι αντανακλούν πίσω όταν προσκρούσουν σε οιοδήποτε αντικείμενο στην πορεία τους. Έτσι το αντικείμενο επιστρέφει μία ελάχιστη ποσότητα της ενέργειας του </w:t>
            </w:r>
            <w:proofErr w:type="spellStart"/>
            <w:r w:rsidRPr="005662D3">
              <w:rPr>
                <w:sz w:val="16"/>
                <w:szCs w:val="16"/>
                <w:lang w:val="el-GR" w:eastAsia="el-GR" w:bidi="ar-SA"/>
              </w:rPr>
              <w:t>ραδιοκύματος</w:t>
            </w:r>
            <w:proofErr w:type="spellEnd"/>
            <w:r w:rsidRPr="005662D3">
              <w:rPr>
                <w:sz w:val="16"/>
                <w:szCs w:val="16"/>
                <w:lang w:val="el-GR" w:eastAsia="el-GR" w:bidi="ar-SA"/>
              </w:rPr>
              <w:t xml:space="preserve"> πίσω στο ραντάρ. Η αποτελεσματικότητα ανίχνευσης ενός ραντάρ εξαρτάται από την ικανότητά του να φιλτράρει τις χρήσιμες πληροφορίες από τα υψηλά επίπεδα θορύβου με την χρήση ψηφιακής επεξεργασίας σημάτων (</w:t>
            </w:r>
            <w:proofErr w:type="spellStart"/>
            <w:r w:rsidRPr="005662D3">
              <w:rPr>
                <w:sz w:val="16"/>
                <w:szCs w:val="16"/>
                <w:lang w:val="el-GR" w:eastAsia="el-GR" w:bidi="ar-SA"/>
              </w:rPr>
              <w:t>digital</w:t>
            </w:r>
            <w:proofErr w:type="spellEnd"/>
            <w:r w:rsidRPr="005662D3">
              <w:rPr>
                <w:sz w:val="16"/>
                <w:szCs w:val="16"/>
                <w:lang w:val="el-GR" w:eastAsia="el-GR" w:bidi="ar-SA"/>
              </w:rPr>
              <w:t xml:space="preserve"> </w:t>
            </w:r>
            <w:proofErr w:type="spellStart"/>
            <w:r w:rsidRPr="005662D3">
              <w:rPr>
                <w:sz w:val="16"/>
                <w:szCs w:val="16"/>
                <w:lang w:val="el-GR" w:eastAsia="el-GR" w:bidi="ar-SA"/>
              </w:rPr>
              <w:t>signal</w:t>
            </w:r>
            <w:proofErr w:type="spellEnd"/>
            <w:r w:rsidRPr="005662D3">
              <w:rPr>
                <w:sz w:val="16"/>
                <w:szCs w:val="16"/>
                <w:lang w:val="el-GR" w:eastAsia="el-GR" w:bidi="ar-SA"/>
              </w:rPr>
              <w:t xml:space="preserve"> </w:t>
            </w:r>
            <w:proofErr w:type="spellStart"/>
            <w:r w:rsidRPr="005662D3">
              <w:rPr>
                <w:sz w:val="16"/>
                <w:szCs w:val="16"/>
                <w:lang w:val="el-GR" w:eastAsia="el-GR" w:bidi="ar-SA"/>
              </w:rPr>
              <w:t>processing</w:t>
            </w:r>
            <w:proofErr w:type="spellEnd"/>
            <w:r w:rsidRPr="005662D3">
              <w:rPr>
                <w:sz w:val="16"/>
                <w:szCs w:val="16"/>
                <w:lang w:val="el-GR" w:eastAsia="el-GR" w:bidi="ar-SA"/>
              </w:rPr>
              <w:t xml:space="preserve">). Γι αυτό ακριβώς τον λόγο και ραντάρ </w:t>
            </w:r>
            <w:proofErr w:type="spellStart"/>
            <w:r w:rsidRPr="005662D3">
              <w:rPr>
                <w:sz w:val="16"/>
                <w:szCs w:val="16"/>
                <w:lang w:val="el-GR" w:eastAsia="el-GR" w:bidi="ar-SA"/>
              </w:rPr>
              <w:t>υπερυψηλής</w:t>
            </w:r>
            <w:proofErr w:type="spellEnd"/>
            <w:r w:rsidRPr="005662D3">
              <w:rPr>
                <w:sz w:val="16"/>
                <w:szCs w:val="16"/>
                <w:lang w:val="el-GR" w:eastAsia="el-GR" w:bidi="ar-SA"/>
              </w:rPr>
              <w:t xml:space="preserve"> τεχνολογίας με δυνατότητα ανίχνευσης στόχου σε αποστάσεις ΜΕΓΑΛΥΤΕΡΕΣ Τ]Ν 10ΚΜ κυμαίνονται στην αγορά σε τιμές που ξεπερνούν τα 200Κ </w:t>
            </w:r>
            <w:proofErr w:type="spellStart"/>
            <w:r w:rsidRPr="005662D3">
              <w:rPr>
                <w:sz w:val="16"/>
                <w:szCs w:val="16"/>
                <w:lang w:val="el-GR" w:eastAsia="el-GR" w:bidi="ar-SA"/>
              </w:rPr>
              <w:t>euro</w:t>
            </w:r>
            <w:proofErr w:type="spellEnd"/>
            <w:r w:rsidRPr="005662D3">
              <w:rPr>
                <w:sz w:val="16"/>
                <w:szCs w:val="16"/>
                <w:lang w:val="el-GR" w:eastAsia="el-GR" w:bidi="ar-SA"/>
              </w:rPr>
              <w:t xml:space="preserve"> (βλέπε EADS CASSIDIAN) χωρίς να διασφαλίζουν την αποτελεσματικότητα και αξιοπιστία λειτουργίας τους σε πραγματικό περιβάλλον. Σημειώνουμε ότι παρόμοια προβλήματα απόδοσης των ραντάρ έχουν αναφερθεί και σε άλλα μεγάλα έργα - βλέπε </w:t>
            </w:r>
            <w:proofErr w:type="spellStart"/>
            <w:r w:rsidRPr="005662D3">
              <w:rPr>
                <w:sz w:val="16"/>
                <w:szCs w:val="16"/>
                <w:lang w:val="el-GR" w:eastAsia="el-GR" w:bidi="ar-SA"/>
              </w:rPr>
              <w:t>SBInet</w:t>
            </w:r>
            <w:proofErr w:type="spellEnd"/>
            <w:r w:rsidRPr="005662D3">
              <w:rPr>
                <w:sz w:val="16"/>
                <w:szCs w:val="16"/>
                <w:lang w:val="el-GR" w:eastAsia="el-GR" w:bidi="ar-SA"/>
              </w:rPr>
              <w:t xml:space="preserve"> </w:t>
            </w:r>
            <w:proofErr w:type="spellStart"/>
            <w:r w:rsidRPr="005662D3">
              <w:rPr>
                <w:sz w:val="16"/>
                <w:szCs w:val="16"/>
                <w:lang w:val="el-GR" w:eastAsia="el-GR" w:bidi="ar-SA"/>
              </w:rPr>
              <w:t>program</w:t>
            </w:r>
            <w:proofErr w:type="spellEnd"/>
            <w:r w:rsidRPr="005662D3">
              <w:rPr>
                <w:sz w:val="16"/>
                <w:szCs w:val="16"/>
                <w:lang w:val="el-GR" w:eastAsia="el-GR" w:bidi="ar-SA"/>
              </w:rPr>
              <w:t xml:space="preserve"> , </w:t>
            </w:r>
            <w:proofErr w:type="spellStart"/>
            <w:r w:rsidRPr="005662D3">
              <w:rPr>
                <w:sz w:val="16"/>
                <w:szCs w:val="16"/>
                <w:lang w:val="el-GR" w:eastAsia="el-GR" w:bidi="ar-SA"/>
              </w:rPr>
              <w:t>deployment</w:t>
            </w:r>
            <w:proofErr w:type="spellEnd"/>
            <w:r w:rsidRPr="005662D3">
              <w:rPr>
                <w:sz w:val="16"/>
                <w:szCs w:val="16"/>
                <w:lang w:val="el-GR" w:eastAsia="el-GR" w:bidi="ar-SA"/>
              </w:rPr>
              <w:t xml:space="preserve"> </w:t>
            </w:r>
            <w:proofErr w:type="spellStart"/>
            <w:r w:rsidRPr="005662D3">
              <w:rPr>
                <w:sz w:val="16"/>
                <w:szCs w:val="16"/>
                <w:lang w:val="el-GR" w:eastAsia="el-GR" w:bidi="ar-SA"/>
              </w:rPr>
              <w:t>in</w:t>
            </w:r>
            <w:proofErr w:type="spellEnd"/>
            <w:r w:rsidRPr="005662D3">
              <w:rPr>
                <w:sz w:val="16"/>
                <w:szCs w:val="16"/>
                <w:lang w:val="el-GR" w:eastAsia="el-GR" w:bidi="ar-SA"/>
              </w:rPr>
              <w:t xml:space="preserve"> </w:t>
            </w:r>
            <w:proofErr w:type="spellStart"/>
            <w:r w:rsidRPr="005662D3">
              <w:rPr>
                <w:sz w:val="16"/>
                <w:szCs w:val="16"/>
                <w:lang w:val="el-GR" w:eastAsia="el-GR" w:bidi="ar-SA"/>
              </w:rPr>
              <w:t>Arizona</w:t>
            </w:r>
            <w:proofErr w:type="spellEnd"/>
            <w:r w:rsidRPr="005662D3">
              <w:rPr>
                <w:sz w:val="16"/>
                <w:szCs w:val="16"/>
                <w:lang w:val="el-GR" w:eastAsia="el-GR" w:bidi="ar-SA"/>
              </w:rPr>
              <w:t xml:space="preserve"> BMGR, το οποίο εκτελέσθηκε από την </w:t>
            </w:r>
            <w:proofErr w:type="spellStart"/>
            <w:r w:rsidRPr="005662D3">
              <w:rPr>
                <w:sz w:val="16"/>
                <w:szCs w:val="16"/>
                <w:lang w:val="el-GR" w:eastAsia="el-GR" w:bidi="ar-SA"/>
              </w:rPr>
              <w:t>Boeing</w:t>
            </w:r>
            <w:proofErr w:type="spellEnd"/>
            <w:r w:rsidRPr="005662D3">
              <w:rPr>
                <w:sz w:val="16"/>
                <w:szCs w:val="16"/>
                <w:lang w:val="el-GR" w:eastAsia="el-GR" w:bidi="ar-SA"/>
              </w:rPr>
              <w:t xml:space="preserve"> το 2007 με χρήση τέτοιων ραντάρ και θερμικών καμερών, με ενδεικτικό κόστος τα 3.9 εκ USD ανά μίλι κάλυψης (1.937.500 ευρώ ανά χιλιόμετρο κάλυψης) ήτοι ελάχιστο προϋπολογισμό του συγκεκριμένου έργου να διαμορφωθεί αντίστοιχα 240 εκ ευρώ με αμφίβολα αποτελέσματα.</w:t>
            </w:r>
          </w:p>
        </w:tc>
        <w:tc>
          <w:tcPr>
            <w:tcW w:w="2620" w:type="dxa"/>
            <w:tcBorders>
              <w:top w:val="nil"/>
              <w:left w:val="nil"/>
              <w:bottom w:val="single" w:sz="4" w:space="0" w:color="auto"/>
              <w:right w:val="single" w:sz="4" w:space="0" w:color="auto"/>
            </w:tcBorders>
            <w:shd w:val="clear" w:color="auto" w:fill="auto"/>
            <w:hideMark/>
          </w:tcPr>
          <w:p w:rsidR="005662D3" w:rsidRPr="005662D3" w:rsidRDefault="005662D3" w:rsidP="005662D3">
            <w:pPr>
              <w:spacing w:after="0" w:line="240" w:lineRule="auto"/>
              <w:rPr>
                <w:b/>
                <w:bCs/>
                <w:sz w:val="16"/>
                <w:szCs w:val="16"/>
                <w:lang w:val="el-GR" w:eastAsia="el-GR" w:bidi="ar-SA"/>
              </w:rPr>
            </w:pPr>
            <w:r w:rsidRPr="005662D3">
              <w:rPr>
                <w:b/>
                <w:bCs/>
                <w:sz w:val="16"/>
                <w:szCs w:val="16"/>
                <w:lang w:val="el-GR" w:eastAsia="el-GR" w:bidi="ar-SA"/>
              </w:rPr>
              <w:t>Δεν εγκρίνεται</w:t>
            </w:r>
          </w:p>
        </w:tc>
      </w:tr>
      <w:tr w:rsidR="005662D3" w:rsidRPr="005662D3" w:rsidTr="005662D3">
        <w:trPr>
          <w:trHeight w:val="675"/>
        </w:trPr>
        <w:tc>
          <w:tcPr>
            <w:tcW w:w="512" w:type="dxa"/>
            <w:tcBorders>
              <w:top w:val="nil"/>
              <w:left w:val="single" w:sz="4" w:space="0" w:color="auto"/>
              <w:bottom w:val="single" w:sz="4" w:space="0" w:color="auto"/>
              <w:right w:val="single" w:sz="4" w:space="0" w:color="auto"/>
            </w:tcBorders>
            <w:shd w:val="clear" w:color="auto" w:fill="auto"/>
            <w:hideMark/>
          </w:tcPr>
          <w:p w:rsidR="005662D3" w:rsidRPr="005662D3" w:rsidRDefault="005662D3" w:rsidP="005662D3">
            <w:pPr>
              <w:spacing w:after="0" w:line="240" w:lineRule="auto"/>
              <w:ind w:firstLineChars="100" w:firstLine="160"/>
              <w:rPr>
                <w:sz w:val="16"/>
                <w:szCs w:val="16"/>
                <w:lang w:val="el-GR" w:eastAsia="el-GR" w:bidi="ar-SA"/>
              </w:rPr>
            </w:pPr>
            <w:r w:rsidRPr="005662D3">
              <w:rPr>
                <w:sz w:val="16"/>
                <w:szCs w:val="16"/>
                <w:lang w:val="el-GR" w:eastAsia="el-GR" w:bidi="ar-SA"/>
              </w:rPr>
              <w:lastRenderedPageBreak/>
              <w:t>41</w:t>
            </w:r>
          </w:p>
        </w:tc>
        <w:tc>
          <w:tcPr>
            <w:tcW w:w="5886" w:type="dxa"/>
            <w:tcBorders>
              <w:top w:val="nil"/>
              <w:left w:val="nil"/>
              <w:bottom w:val="single" w:sz="4" w:space="0" w:color="auto"/>
              <w:right w:val="single" w:sz="4" w:space="0" w:color="auto"/>
            </w:tcBorders>
            <w:shd w:val="clear" w:color="auto" w:fill="auto"/>
            <w:hideMark/>
          </w:tcPr>
          <w:p w:rsidR="005662D3" w:rsidRPr="005662D3" w:rsidRDefault="005662D3" w:rsidP="005662D3">
            <w:pPr>
              <w:spacing w:after="0" w:line="240" w:lineRule="auto"/>
              <w:rPr>
                <w:sz w:val="16"/>
                <w:szCs w:val="16"/>
                <w:lang w:val="el-GR" w:eastAsia="el-GR" w:bidi="ar-SA"/>
              </w:rPr>
            </w:pPr>
            <w:r w:rsidRPr="005662D3">
              <w:rPr>
                <w:sz w:val="16"/>
                <w:szCs w:val="16"/>
                <w:lang w:val="el-GR" w:eastAsia="el-GR" w:bidi="ar-SA"/>
              </w:rPr>
              <w:t xml:space="preserve">13) Παρ.3.2.5.50, σελ.48, αναφέρετε «.. οι χειριστές των ΤΕΚ ..να μπορούν να χειρίζονται μέσω </w:t>
            </w:r>
            <w:proofErr w:type="spellStart"/>
            <w:r w:rsidRPr="005662D3">
              <w:rPr>
                <w:sz w:val="16"/>
                <w:szCs w:val="16"/>
                <w:lang w:val="el-GR" w:eastAsia="el-GR" w:bidi="ar-SA"/>
              </w:rPr>
              <w:t>joystick</w:t>
            </w:r>
            <w:proofErr w:type="spellEnd"/>
            <w:r w:rsidRPr="005662D3">
              <w:rPr>
                <w:sz w:val="16"/>
                <w:szCs w:val="16"/>
                <w:lang w:val="el-GR" w:eastAsia="el-GR" w:bidi="ar-SA"/>
              </w:rPr>
              <w:t xml:space="preserve"> τις λειτουργίες του ραντάρ..». Κρίνεται υπερβολικό και θα οδηγεί σε λανθασμένες επεμβάσεις στις παραμέτρους του ραντάρ. Θα πρέπει να εξαιρεθεί το ραντάρ.</w:t>
            </w:r>
          </w:p>
        </w:tc>
        <w:tc>
          <w:tcPr>
            <w:tcW w:w="2620" w:type="dxa"/>
            <w:tcBorders>
              <w:top w:val="nil"/>
              <w:left w:val="nil"/>
              <w:bottom w:val="single" w:sz="4" w:space="0" w:color="auto"/>
              <w:right w:val="single" w:sz="4" w:space="0" w:color="auto"/>
            </w:tcBorders>
            <w:shd w:val="clear" w:color="auto" w:fill="auto"/>
            <w:hideMark/>
          </w:tcPr>
          <w:p w:rsidR="005662D3" w:rsidRPr="005662D3" w:rsidRDefault="005662D3" w:rsidP="005662D3">
            <w:pPr>
              <w:spacing w:after="0" w:line="240" w:lineRule="auto"/>
              <w:rPr>
                <w:b/>
                <w:bCs/>
                <w:sz w:val="16"/>
                <w:szCs w:val="16"/>
                <w:lang w:val="el-GR" w:eastAsia="el-GR" w:bidi="ar-SA"/>
              </w:rPr>
            </w:pPr>
            <w:r w:rsidRPr="005662D3">
              <w:rPr>
                <w:b/>
                <w:bCs/>
                <w:sz w:val="16"/>
                <w:szCs w:val="16"/>
                <w:lang w:val="el-GR" w:eastAsia="el-GR" w:bidi="ar-SA"/>
              </w:rPr>
              <w:t>Εγκρίνεται</w:t>
            </w:r>
          </w:p>
        </w:tc>
      </w:tr>
      <w:tr w:rsidR="005662D3" w:rsidRPr="005662D3" w:rsidTr="005662D3">
        <w:trPr>
          <w:trHeight w:val="675"/>
        </w:trPr>
        <w:tc>
          <w:tcPr>
            <w:tcW w:w="512" w:type="dxa"/>
            <w:tcBorders>
              <w:top w:val="nil"/>
              <w:left w:val="single" w:sz="4" w:space="0" w:color="auto"/>
              <w:bottom w:val="single" w:sz="4" w:space="0" w:color="auto"/>
              <w:right w:val="single" w:sz="4" w:space="0" w:color="auto"/>
            </w:tcBorders>
            <w:shd w:val="clear" w:color="auto" w:fill="auto"/>
            <w:hideMark/>
          </w:tcPr>
          <w:p w:rsidR="005662D3" w:rsidRPr="005662D3" w:rsidRDefault="005662D3" w:rsidP="005662D3">
            <w:pPr>
              <w:spacing w:after="0" w:line="240" w:lineRule="auto"/>
              <w:ind w:firstLineChars="100" w:firstLine="160"/>
              <w:rPr>
                <w:sz w:val="16"/>
                <w:szCs w:val="16"/>
                <w:lang w:val="el-GR" w:eastAsia="el-GR" w:bidi="ar-SA"/>
              </w:rPr>
            </w:pPr>
            <w:r w:rsidRPr="005662D3">
              <w:rPr>
                <w:sz w:val="16"/>
                <w:szCs w:val="16"/>
                <w:lang w:val="el-GR" w:eastAsia="el-GR" w:bidi="ar-SA"/>
              </w:rPr>
              <w:t>42</w:t>
            </w:r>
          </w:p>
        </w:tc>
        <w:tc>
          <w:tcPr>
            <w:tcW w:w="5886" w:type="dxa"/>
            <w:tcBorders>
              <w:top w:val="nil"/>
              <w:left w:val="nil"/>
              <w:bottom w:val="single" w:sz="4" w:space="0" w:color="auto"/>
              <w:right w:val="single" w:sz="4" w:space="0" w:color="auto"/>
            </w:tcBorders>
            <w:shd w:val="clear" w:color="auto" w:fill="auto"/>
            <w:hideMark/>
          </w:tcPr>
          <w:p w:rsidR="005662D3" w:rsidRPr="005662D3" w:rsidRDefault="005662D3" w:rsidP="005662D3">
            <w:pPr>
              <w:spacing w:after="0" w:line="240" w:lineRule="auto"/>
              <w:rPr>
                <w:sz w:val="16"/>
                <w:szCs w:val="16"/>
                <w:lang w:val="el-GR" w:eastAsia="el-GR" w:bidi="ar-SA"/>
              </w:rPr>
            </w:pPr>
            <w:r w:rsidRPr="005662D3">
              <w:rPr>
                <w:sz w:val="16"/>
                <w:szCs w:val="16"/>
                <w:lang w:val="el-GR" w:eastAsia="el-GR" w:bidi="ar-SA"/>
              </w:rPr>
              <w:t xml:space="preserve">14) Παρ.3.2.5.51, σελ.48, αναφέρετε «.. οι χειριστές των ΠΕΚ ..να μπορούν να χειρίζονται μέσω </w:t>
            </w:r>
            <w:proofErr w:type="spellStart"/>
            <w:r w:rsidRPr="005662D3">
              <w:rPr>
                <w:sz w:val="16"/>
                <w:szCs w:val="16"/>
                <w:lang w:val="el-GR" w:eastAsia="el-GR" w:bidi="ar-SA"/>
              </w:rPr>
              <w:t>joystick</w:t>
            </w:r>
            <w:proofErr w:type="spellEnd"/>
            <w:r w:rsidRPr="005662D3">
              <w:rPr>
                <w:sz w:val="16"/>
                <w:szCs w:val="16"/>
                <w:lang w:val="el-GR" w:eastAsia="el-GR" w:bidi="ar-SA"/>
              </w:rPr>
              <w:t xml:space="preserve"> τις λειτουργίες του ραντάρ..». Κρίνεται υπερβολικό και θα οδηγεί σε λανθασμένες επεμβάσεις στις παραμέτρους του ραντάρ. Θα πρέπει να εξαιρεθεί το «ραντάρ» από τον χειρισμό μέσω </w:t>
            </w:r>
            <w:proofErr w:type="spellStart"/>
            <w:r w:rsidRPr="005662D3">
              <w:rPr>
                <w:sz w:val="16"/>
                <w:szCs w:val="16"/>
                <w:lang w:val="el-GR" w:eastAsia="el-GR" w:bidi="ar-SA"/>
              </w:rPr>
              <w:t>Joystick</w:t>
            </w:r>
            <w:proofErr w:type="spellEnd"/>
            <w:r w:rsidRPr="005662D3">
              <w:rPr>
                <w:sz w:val="16"/>
                <w:szCs w:val="16"/>
                <w:lang w:val="el-GR" w:eastAsia="el-GR" w:bidi="ar-SA"/>
              </w:rPr>
              <w:t>.</w:t>
            </w:r>
          </w:p>
        </w:tc>
        <w:tc>
          <w:tcPr>
            <w:tcW w:w="2620" w:type="dxa"/>
            <w:tcBorders>
              <w:top w:val="nil"/>
              <w:left w:val="nil"/>
              <w:bottom w:val="single" w:sz="4" w:space="0" w:color="auto"/>
              <w:right w:val="single" w:sz="4" w:space="0" w:color="auto"/>
            </w:tcBorders>
            <w:shd w:val="clear" w:color="auto" w:fill="auto"/>
            <w:hideMark/>
          </w:tcPr>
          <w:p w:rsidR="005662D3" w:rsidRPr="005662D3" w:rsidRDefault="005662D3" w:rsidP="005662D3">
            <w:pPr>
              <w:spacing w:after="0" w:line="240" w:lineRule="auto"/>
              <w:rPr>
                <w:b/>
                <w:bCs/>
                <w:sz w:val="16"/>
                <w:szCs w:val="16"/>
                <w:lang w:val="el-GR" w:eastAsia="el-GR" w:bidi="ar-SA"/>
              </w:rPr>
            </w:pPr>
            <w:r w:rsidRPr="005662D3">
              <w:rPr>
                <w:b/>
                <w:bCs/>
                <w:sz w:val="16"/>
                <w:szCs w:val="16"/>
                <w:lang w:val="el-GR" w:eastAsia="el-GR" w:bidi="ar-SA"/>
              </w:rPr>
              <w:t>Εγκρίνεται</w:t>
            </w:r>
          </w:p>
        </w:tc>
      </w:tr>
      <w:tr w:rsidR="005662D3" w:rsidRPr="005662D3" w:rsidTr="005662D3">
        <w:trPr>
          <w:trHeight w:val="900"/>
        </w:trPr>
        <w:tc>
          <w:tcPr>
            <w:tcW w:w="512" w:type="dxa"/>
            <w:tcBorders>
              <w:top w:val="nil"/>
              <w:left w:val="single" w:sz="4" w:space="0" w:color="auto"/>
              <w:bottom w:val="single" w:sz="4" w:space="0" w:color="auto"/>
              <w:right w:val="single" w:sz="4" w:space="0" w:color="auto"/>
            </w:tcBorders>
            <w:shd w:val="clear" w:color="auto" w:fill="auto"/>
            <w:hideMark/>
          </w:tcPr>
          <w:p w:rsidR="005662D3" w:rsidRPr="005662D3" w:rsidRDefault="005662D3" w:rsidP="005662D3">
            <w:pPr>
              <w:spacing w:after="0" w:line="240" w:lineRule="auto"/>
              <w:ind w:firstLineChars="100" w:firstLine="160"/>
              <w:rPr>
                <w:sz w:val="16"/>
                <w:szCs w:val="16"/>
                <w:lang w:val="el-GR" w:eastAsia="el-GR" w:bidi="ar-SA"/>
              </w:rPr>
            </w:pPr>
            <w:r w:rsidRPr="005662D3">
              <w:rPr>
                <w:sz w:val="16"/>
                <w:szCs w:val="16"/>
                <w:lang w:val="el-GR" w:eastAsia="el-GR" w:bidi="ar-SA"/>
              </w:rPr>
              <w:t>43</w:t>
            </w:r>
          </w:p>
        </w:tc>
        <w:tc>
          <w:tcPr>
            <w:tcW w:w="5886" w:type="dxa"/>
            <w:tcBorders>
              <w:top w:val="nil"/>
              <w:left w:val="nil"/>
              <w:bottom w:val="single" w:sz="4" w:space="0" w:color="auto"/>
              <w:right w:val="single" w:sz="4" w:space="0" w:color="auto"/>
            </w:tcBorders>
            <w:shd w:val="clear" w:color="auto" w:fill="auto"/>
            <w:hideMark/>
          </w:tcPr>
          <w:p w:rsidR="005662D3" w:rsidRPr="005662D3" w:rsidRDefault="005662D3" w:rsidP="005662D3">
            <w:pPr>
              <w:spacing w:after="0" w:line="240" w:lineRule="auto"/>
              <w:rPr>
                <w:sz w:val="16"/>
                <w:szCs w:val="16"/>
                <w:lang w:val="el-GR" w:eastAsia="el-GR" w:bidi="ar-SA"/>
              </w:rPr>
            </w:pPr>
            <w:r w:rsidRPr="005662D3">
              <w:rPr>
                <w:sz w:val="16"/>
                <w:szCs w:val="16"/>
                <w:lang w:val="el-GR" w:eastAsia="el-GR" w:bidi="ar-SA"/>
              </w:rPr>
              <w:t xml:space="preserve">15) Παρ.3.2.6.1.Α.5, σελ.59, αναφέρετε «..Ο θερμικός ανιχνευτής να είναι </w:t>
            </w:r>
            <w:proofErr w:type="spellStart"/>
            <w:r w:rsidRPr="005662D3">
              <w:rPr>
                <w:sz w:val="16"/>
                <w:szCs w:val="16"/>
                <w:lang w:val="el-GR" w:eastAsia="el-GR" w:bidi="ar-SA"/>
              </w:rPr>
              <w:t>ψυχώμενου</w:t>
            </w:r>
            <w:proofErr w:type="spellEnd"/>
            <w:r w:rsidRPr="005662D3">
              <w:rPr>
                <w:sz w:val="16"/>
                <w:szCs w:val="16"/>
                <w:lang w:val="el-GR" w:eastAsia="el-GR" w:bidi="ar-SA"/>
              </w:rPr>
              <w:t xml:space="preserve"> τύπου (ηλεκτρικός, </w:t>
            </w:r>
            <w:proofErr w:type="spellStart"/>
            <w:r w:rsidRPr="005662D3">
              <w:rPr>
                <w:sz w:val="16"/>
                <w:szCs w:val="16"/>
                <w:lang w:val="el-GR" w:eastAsia="el-GR" w:bidi="ar-SA"/>
              </w:rPr>
              <w:t>κρυογενικού</w:t>
            </w:r>
            <w:proofErr w:type="spellEnd"/>
            <w:r w:rsidRPr="005662D3">
              <w:rPr>
                <w:sz w:val="16"/>
                <w:szCs w:val="16"/>
                <w:lang w:val="el-GR" w:eastAsia="el-GR" w:bidi="ar-SA"/>
              </w:rPr>
              <w:t xml:space="preserve"> τύπου)..Η απαίτηση στο εν λόγω σημείο δεν είναι υποχρεωτική (δεν υπάρχει ΝΑΙ στην αντίστοιχη κολώνα). ]</w:t>
            </w:r>
            <w:proofErr w:type="spellStart"/>
            <w:r w:rsidRPr="005662D3">
              <w:rPr>
                <w:sz w:val="16"/>
                <w:szCs w:val="16"/>
                <w:lang w:val="el-GR" w:eastAsia="el-GR" w:bidi="ar-SA"/>
              </w:rPr>
              <w:t>στόσο</w:t>
            </w:r>
            <w:proofErr w:type="spellEnd"/>
            <w:r w:rsidRPr="005662D3">
              <w:rPr>
                <w:sz w:val="16"/>
                <w:szCs w:val="16"/>
                <w:lang w:val="el-GR" w:eastAsia="el-GR" w:bidi="ar-SA"/>
              </w:rPr>
              <w:t xml:space="preserve"> σε άλλο σημείο </w:t>
            </w:r>
            <w:r w:rsidRPr="005662D3">
              <w:rPr>
                <w:b/>
                <w:bCs/>
                <w:sz w:val="16"/>
                <w:szCs w:val="16"/>
                <w:lang w:val="el-GR" w:eastAsia="el-GR" w:bidi="ar-SA"/>
              </w:rPr>
              <w:t xml:space="preserve">της </w:t>
            </w:r>
            <w:r w:rsidRPr="005662D3">
              <w:rPr>
                <w:sz w:val="16"/>
                <w:szCs w:val="16"/>
                <w:lang w:val="el-GR" w:eastAsia="el-GR" w:bidi="ar-SA"/>
              </w:rPr>
              <w:t xml:space="preserve">διακήρυξης (Παρ.2.1.1, σελ.5) αναφέρεται ότι «όλες οι τεχνικές προδιαγραφές είναι υποχρεωτικές..». </w:t>
            </w:r>
            <w:proofErr w:type="spellStart"/>
            <w:r w:rsidRPr="005662D3">
              <w:rPr>
                <w:sz w:val="16"/>
                <w:szCs w:val="16"/>
                <w:lang w:val="el-GR" w:eastAsia="el-GR" w:bidi="ar-SA"/>
              </w:rPr>
              <w:t>Πρακαλούμε</w:t>
            </w:r>
            <w:proofErr w:type="spellEnd"/>
            <w:r w:rsidRPr="005662D3">
              <w:rPr>
                <w:sz w:val="16"/>
                <w:szCs w:val="16"/>
                <w:lang w:val="el-GR" w:eastAsia="el-GR" w:bidi="ar-SA"/>
              </w:rPr>
              <w:t xml:space="preserve"> προσδιορίστε.</w:t>
            </w:r>
          </w:p>
        </w:tc>
        <w:tc>
          <w:tcPr>
            <w:tcW w:w="2620" w:type="dxa"/>
            <w:tcBorders>
              <w:top w:val="nil"/>
              <w:left w:val="nil"/>
              <w:bottom w:val="single" w:sz="4" w:space="0" w:color="auto"/>
              <w:right w:val="single" w:sz="4" w:space="0" w:color="auto"/>
            </w:tcBorders>
            <w:shd w:val="clear" w:color="auto" w:fill="auto"/>
            <w:hideMark/>
          </w:tcPr>
          <w:p w:rsidR="005662D3" w:rsidRPr="005662D3" w:rsidRDefault="005662D3" w:rsidP="005662D3">
            <w:pPr>
              <w:spacing w:after="0" w:line="240" w:lineRule="auto"/>
              <w:rPr>
                <w:b/>
                <w:bCs/>
                <w:sz w:val="16"/>
                <w:szCs w:val="16"/>
                <w:lang w:val="el-GR" w:eastAsia="el-GR" w:bidi="ar-SA"/>
              </w:rPr>
            </w:pPr>
            <w:r w:rsidRPr="005662D3">
              <w:rPr>
                <w:b/>
                <w:bCs/>
                <w:sz w:val="16"/>
                <w:szCs w:val="16"/>
                <w:lang w:val="el-GR" w:eastAsia="el-GR" w:bidi="ar-SA"/>
              </w:rPr>
              <w:t>Εγκρίνεται</w:t>
            </w:r>
          </w:p>
        </w:tc>
      </w:tr>
      <w:tr w:rsidR="005662D3" w:rsidRPr="00E85AF3" w:rsidTr="005662D3">
        <w:trPr>
          <w:trHeight w:val="1800"/>
        </w:trPr>
        <w:tc>
          <w:tcPr>
            <w:tcW w:w="512" w:type="dxa"/>
            <w:tcBorders>
              <w:top w:val="nil"/>
              <w:left w:val="single" w:sz="4" w:space="0" w:color="auto"/>
              <w:bottom w:val="single" w:sz="4" w:space="0" w:color="auto"/>
              <w:right w:val="single" w:sz="4" w:space="0" w:color="auto"/>
            </w:tcBorders>
            <w:shd w:val="clear" w:color="auto" w:fill="auto"/>
            <w:hideMark/>
          </w:tcPr>
          <w:p w:rsidR="005662D3" w:rsidRPr="005662D3" w:rsidRDefault="005662D3" w:rsidP="005662D3">
            <w:pPr>
              <w:spacing w:after="0" w:line="240" w:lineRule="auto"/>
              <w:ind w:firstLineChars="100" w:firstLine="160"/>
              <w:rPr>
                <w:sz w:val="16"/>
                <w:szCs w:val="16"/>
                <w:lang w:val="el-GR" w:eastAsia="el-GR" w:bidi="ar-SA"/>
              </w:rPr>
            </w:pPr>
            <w:r w:rsidRPr="005662D3">
              <w:rPr>
                <w:sz w:val="16"/>
                <w:szCs w:val="16"/>
                <w:lang w:val="el-GR" w:eastAsia="el-GR" w:bidi="ar-SA"/>
              </w:rPr>
              <w:t>44</w:t>
            </w:r>
          </w:p>
        </w:tc>
        <w:tc>
          <w:tcPr>
            <w:tcW w:w="5886" w:type="dxa"/>
            <w:tcBorders>
              <w:top w:val="nil"/>
              <w:left w:val="nil"/>
              <w:bottom w:val="single" w:sz="4" w:space="0" w:color="auto"/>
              <w:right w:val="single" w:sz="4" w:space="0" w:color="auto"/>
            </w:tcBorders>
            <w:shd w:val="clear" w:color="auto" w:fill="auto"/>
            <w:hideMark/>
          </w:tcPr>
          <w:p w:rsidR="005662D3" w:rsidRPr="005662D3" w:rsidRDefault="005662D3" w:rsidP="005662D3">
            <w:pPr>
              <w:spacing w:after="0" w:line="240" w:lineRule="auto"/>
              <w:rPr>
                <w:sz w:val="16"/>
                <w:szCs w:val="16"/>
                <w:lang w:val="el-GR" w:eastAsia="el-GR" w:bidi="ar-SA"/>
              </w:rPr>
            </w:pPr>
            <w:r w:rsidRPr="005662D3">
              <w:rPr>
                <w:sz w:val="16"/>
                <w:szCs w:val="16"/>
                <w:lang w:val="el-GR" w:eastAsia="el-GR" w:bidi="ar-SA"/>
              </w:rPr>
              <w:t>16) Παρ.3.2.6.1.Ε.1.ί-x, σελ.62, αναφέρετε «..Να αναφέρεται ρητά η μέγιστη απαιτούμενη απόσταση για ανίχνευση κινούμενου ανθρώπου (τυπικών διαστάσεων 0,5μ χ 1,8μ), η οποία θα πρέπει να είναι..» αναλυτικά για το κάθε σημείο ΟΣ4 κλπ.. Ο προσδιορισμός της μέγιστης απαιτούμενης απόστασης για την ανίχνευση στόχου, εξαρτάται απόλυτα από την διαμόρφωση του εδάφους. Δένδρα, βλάστηση και διαμόρφωση της επιφάνειας άμεσα επηρεάζει την απόσταση αυτή. Προκειμένου να δεσμευτεί κάποιος για την απόδοση αυτή, θα πρέπει να γίνει σειρά μετρήσεων επί του εκάστοτε συγκεκριμένου σημείου, διαφορετικά οποιαδήποτε άλλη αναφορά θα είναι εσφαλμένη και σίγουρα μη δεσμευτική (δείτε παρατήρηση 12 παραπάνω).</w:t>
            </w:r>
          </w:p>
        </w:tc>
        <w:tc>
          <w:tcPr>
            <w:tcW w:w="2620" w:type="dxa"/>
            <w:tcBorders>
              <w:top w:val="nil"/>
              <w:left w:val="nil"/>
              <w:bottom w:val="single" w:sz="4" w:space="0" w:color="auto"/>
              <w:right w:val="single" w:sz="4" w:space="0" w:color="auto"/>
            </w:tcBorders>
            <w:shd w:val="clear" w:color="auto" w:fill="auto"/>
            <w:hideMark/>
          </w:tcPr>
          <w:p w:rsidR="005662D3" w:rsidRPr="005662D3" w:rsidRDefault="005662D3" w:rsidP="005662D3">
            <w:pPr>
              <w:spacing w:after="0" w:line="240" w:lineRule="auto"/>
              <w:rPr>
                <w:b/>
                <w:bCs/>
                <w:sz w:val="16"/>
                <w:szCs w:val="16"/>
                <w:lang w:val="el-GR" w:eastAsia="el-GR" w:bidi="ar-SA"/>
              </w:rPr>
            </w:pPr>
            <w:r w:rsidRPr="005662D3">
              <w:rPr>
                <w:b/>
                <w:bCs/>
                <w:sz w:val="16"/>
                <w:szCs w:val="16"/>
                <w:lang w:val="el-GR" w:eastAsia="el-GR" w:bidi="ar-SA"/>
              </w:rPr>
              <w:t>Η απαίτηση του Πίνακα Συμμόρφωσης αφορά στις τυπικές ελάχιστες προδιαγραφές που θα πρέπει να ικανοποιεί ο κάθε έκαστος εξοπλισμός ανά σημείο εγκατάστασης και όχι στις πραγματικές συνθήκες απόδοσης αυτού.</w:t>
            </w:r>
          </w:p>
        </w:tc>
      </w:tr>
      <w:tr w:rsidR="005662D3" w:rsidRPr="005662D3" w:rsidTr="008C4574">
        <w:trPr>
          <w:trHeight w:val="900"/>
        </w:trPr>
        <w:tc>
          <w:tcPr>
            <w:tcW w:w="512" w:type="dxa"/>
            <w:tcBorders>
              <w:top w:val="nil"/>
              <w:left w:val="single" w:sz="4" w:space="0" w:color="auto"/>
              <w:right w:val="single" w:sz="4" w:space="0" w:color="auto"/>
            </w:tcBorders>
            <w:shd w:val="clear" w:color="auto" w:fill="auto"/>
            <w:hideMark/>
          </w:tcPr>
          <w:p w:rsidR="005662D3" w:rsidRPr="005662D3" w:rsidRDefault="005662D3" w:rsidP="005662D3">
            <w:pPr>
              <w:spacing w:after="0" w:line="240" w:lineRule="auto"/>
              <w:ind w:firstLineChars="100" w:firstLine="160"/>
              <w:rPr>
                <w:sz w:val="16"/>
                <w:szCs w:val="16"/>
                <w:lang w:val="el-GR" w:eastAsia="el-GR" w:bidi="ar-SA"/>
              </w:rPr>
            </w:pPr>
            <w:r w:rsidRPr="005662D3">
              <w:rPr>
                <w:sz w:val="16"/>
                <w:szCs w:val="16"/>
                <w:lang w:val="el-GR" w:eastAsia="el-GR" w:bidi="ar-SA"/>
              </w:rPr>
              <w:t>45</w:t>
            </w:r>
          </w:p>
        </w:tc>
        <w:tc>
          <w:tcPr>
            <w:tcW w:w="5886" w:type="dxa"/>
            <w:tcBorders>
              <w:top w:val="nil"/>
              <w:left w:val="nil"/>
              <w:right w:val="single" w:sz="4" w:space="0" w:color="auto"/>
            </w:tcBorders>
            <w:shd w:val="clear" w:color="auto" w:fill="auto"/>
            <w:hideMark/>
          </w:tcPr>
          <w:p w:rsidR="005662D3" w:rsidRPr="005662D3" w:rsidRDefault="005662D3" w:rsidP="005662D3">
            <w:pPr>
              <w:spacing w:after="0" w:line="240" w:lineRule="auto"/>
              <w:rPr>
                <w:sz w:val="16"/>
                <w:szCs w:val="16"/>
                <w:lang w:val="el-GR" w:eastAsia="el-GR" w:bidi="ar-SA"/>
              </w:rPr>
            </w:pPr>
            <w:r w:rsidRPr="005662D3">
              <w:rPr>
                <w:sz w:val="16"/>
                <w:szCs w:val="16"/>
                <w:lang w:val="el-GR" w:eastAsia="el-GR" w:bidi="ar-SA"/>
              </w:rPr>
              <w:t>17) Παρ.3.2.6.1.Ε.15, σελ.63, αναφέρετε «..Να μην επηρεάζεται η λειτουργία του από την εμφάνιση ισχυρών ατμοσφαιρικών φαινομένων (χιόνι, ομίχλη, χαλάζι, έντονη βροχόπτωση). Η αποτελεσματικότητα των ραντάρ επηρεάζεται άμεσα από έντονα καιρικά φαινόμενα. Ο όρος είτε θα πρέπει να προσδιοριστεί ποσοτικά ή να αφαιρεθεί.</w:t>
            </w:r>
          </w:p>
        </w:tc>
        <w:tc>
          <w:tcPr>
            <w:tcW w:w="2620" w:type="dxa"/>
            <w:tcBorders>
              <w:top w:val="nil"/>
              <w:left w:val="nil"/>
              <w:right w:val="single" w:sz="4" w:space="0" w:color="auto"/>
            </w:tcBorders>
            <w:shd w:val="clear" w:color="auto" w:fill="auto"/>
            <w:hideMark/>
          </w:tcPr>
          <w:p w:rsidR="005662D3" w:rsidRPr="005662D3" w:rsidRDefault="005662D3" w:rsidP="005662D3">
            <w:pPr>
              <w:spacing w:after="0" w:line="240" w:lineRule="auto"/>
              <w:rPr>
                <w:b/>
                <w:bCs/>
                <w:sz w:val="16"/>
                <w:szCs w:val="16"/>
                <w:lang w:val="el-GR" w:eastAsia="el-GR" w:bidi="ar-SA"/>
              </w:rPr>
            </w:pPr>
            <w:r w:rsidRPr="005662D3">
              <w:rPr>
                <w:b/>
                <w:bCs/>
                <w:sz w:val="16"/>
                <w:szCs w:val="16"/>
                <w:lang w:val="el-GR" w:eastAsia="el-GR" w:bidi="ar-SA"/>
              </w:rPr>
              <w:t>Εγκρίνεται</w:t>
            </w:r>
          </w:p>
        </w:tc>
      </w:tr>
      <w:tr w:rsidR="005662D3" w:rsidRPr="005662D3" w:rsidTr="005662D3">
        <w:trPr>
          <w:trHeight w:val="1575"/>
        </w:trPr>
        <w:tc>
          <w:tcPr>
            <w:tcW w:w="512" w:type="dxa"/>
            <w:tcBorders>
              <w:top w:val="nil"/>
              <w:left w:val="single" w:sz="4" w:space="0" w:color="auto"/>
              <w:bottom w:val="single" w:sz="4" w:space="0" w:color="auto"/>
              <w:right w:val="single" w:sz="4" w:space="0" w:color="auto"/>
            </w:tcBorders>
            <w:shd w:val="clear" w:color="auto" w:fill="auto"/>
            <w:hideMark/>
          </w:tcPr>
          <w:p w:rsidR="005662D3" w:rsidRPr="005662D3" w:rsidRDefault="005662D3" w:rsidP="005662D3">
            <w:pPr>
              <w:spacing w:after="0" w:line="240" w:lineRule="auto"/>
              <w:ind w:firstLineChars="100" w:firstLine="160"/>
              <w:rPr>
                <w:sz w:val="16"/>
                <w:szCs w:val="16"/>
                <w:lang w:val="el-GR" w:eastAsia="el-GR" w:bidi="ar-SA"/>
              </w:rPr>
            </w:pPr>
            <w:r w:rsidRPr="005662D3">
              <w:rPr>
                <w:sz w:val="16"/>
                <w:szCs w:val="16"/>
                <w:lang w:val="el-GR" w:eastAsia="el-GR" w:bidi="ar-SA"/>
              </w:rPr>
              <w:t>46</w:t>
            </w:r>
          </w:p>
        </w:tc>
        <w:tc>
          <w:tcPr>
            <w:tcW w:w="5886" w:type="dxa"/>
            <w:tcBorders>
              <w:top w:val="nil"/>
              <w:left w:val="nil"/>
              <w:bottom w:val="single" w:sz="4" w:space="0" w:color="auto"/>
              <w:right w:val="single" w:sz="4" w:space="0" w:color="auto"/>
            </w:tcBorders>
            <w:shd w:val="clear" w:color="auto" w:fill="auto"/>
            <w:hideMark/>
          </w:tcPr>
          <w:p w:rsidR="005662D3" w:rsidRPr="005662D3" w:rsidRDefault="005662D3" w:rsidP="005662D3">
            <w:pPr>
              <w:spacing w:after="0" w:line="240" w:lineRule="auto"/>
              <w:rPr>
                <w:sz w:val="16"/>
                <w:szCs w:val="16"/>
                <w:lang w:val="el-GR" w:eastAsia="el-GR" w:bidi="ar-SA"/>
              </w:rPr>
            </w:pPr>
            <w:r w:rsidRPr="005662D3">
              <w:rPr>
                <w:sz w:val="16"/>
                <w:szCs w:val="16"/>
                <w:lang w:val="el-GR" w:eastAsia="el-GR" w:bidi="ar-SA"/>
              </w:rPr>
              <w:t>18) Παρ.3.2.6.1.Ε.122, σελ.63, αναφέρετε «..Να αναφέρεται ο ρυθμός λαθών (</w:t>
            </w:r>
            <w:proofErr w:type="spellStart"/>
            <w:r w:rsidRPr="005662D3">
              <w:rPr>
                <w:sz w:val="16"/>
                <w:szCs w:val="16"/>
                <w:lang w:val="el-GR" w:eastAsia="el-GR" w:bidi="ar-SA"/>
              </w:rPr>
              <w:t>false</w:t>
            </w:r>
            <w:proofErr w:type="spellEnd"/>
            <w:r w:rsidRPr="005662D3">
              <w:rPr>
                <w:sz w:val="16"/>
                <w:szCs w:val="16"/>
                <w:lang w:val="el-GR" w:eastAsia="el-GR" w:bidi="ar-SA"/>
              </w:rPr>
              <w:t xml:space="preserve"> </w:t>
            </w:r>
            <w:proofErr w:type="spellStart"/>
            <w:r w:rsidRPr="005662D3">
              <w:rPr>
                <w:sz w:val="16"/>
                <w:szCs w:val="16"/>
                <w:lang w:val="el-GR" w:eastAsia="el-GR" w:bidi="ar-SA"/>
              </w:rPr>
              <w:t>alarm</w:t>
            </w:r>
            <w:proofErr w:type="spellEnd"/>
            <w:r w:rsidRPr="005662D3">
              <w:rPr>
                <w:sz w:val="16"/>
                <w:szCs w:val="16"/>
                <w:lang w:val="el-GR" w:eastAsia="el-GR" w:bidi="ar-SA"/>
              </w:rPr>
              <w:t xml:space="preserve"> </w:t>
            </w:r>
            <w:proofErr w:type="spellStart"/>
            <w:r w:rsidRPr="005662D3">
              <w:rPr>
                <w:sz w:val="16"/>
                <w:szCs w:val="16"/>
                <w:lang w:val="el-GR" w:eastAsia="el-GR" w:bidi="ar-SA"/>
              </w:rPr>
              <w:t>rate</w:t>
            </w:r>
            <w:proofErr w:type="spellEnd"/>
            <w:r w:rsidRPr="005662D3">
              <w:rPr>
                <w:sz w:val="16"/>
                <w:szCs w:val="16"/>
                <w:lang w:val="el-GR" w:eastAsia="el-GR" w:bidi="ar-SA"/>
              </w:rPr>
              <w:t>) κατά την διάρκεια της ανίχνευσης και να είναι ο μικρότερος δυνατός..». Με τα αναφερόμενα παραπάνω, οποιαδήποτε τέτοια αναφορά δεν θα είναι αντιπροσωπευτική των σημείων εγκατάστασης κι επίσης θα εξαρτάται απόλυτα και από το επίπεδο ευαισθησίας (</w:t>
            </w:r>
            <w:proofErr w:type="spellStart"/>
            <w:r w:rsidRPr="005662D3">
              <w:rPr>
                <w:sz w:val="16"/>
                <w:szCs w:val="16"/>
                <w:lang w:val="el-GR" w:eastAsia="el-GR" w:bidi="ar-SA"/>
              </w:rPr>
              <w:t>threshold</w:t>
            </w:r>
            <w:proofErr w:type="spellEnd"/>
            <w:r w:rsidRPr="005662D3">
              <w:rPr>
                <w:sz w:val="16"/>
                <w:szCs w:val="16"/>
                <w:lang w:val="el-GR" w:eastAsia="el-GR" w:bidi="ar-SA"/>
              </w:rPr>
              <w:t xml:space="preserve"> </w:t>
            </w:r>
            <w:proofErr w:type="spellStart"/>
            <w:r w:rsidRPr="005662D3">
              <w:rPr>
                <w:sz w:val="16"/>
                <w:szCs w:val="16"/>
                <w:lang w:val="el-GR" w:eastAsia="el-GR" w:bidi="ar-SA"/>
              </w:rPr>
              <w:t>level</w:t>
            </w:r>
            <w:proofErr w:type="spellEnd"/>
            <w:r w:rsidRPr="005662D3">
              <w:rPr>
                <w:sz w:val="16"/>
                <w:szCs w:val="16"/>
                <w:lang w:val="el-GR" w:eastAsia="el-GR" w:bidi="ar-SA"/>
              </w:rPr>
              <w:t>) στο οποίο αναφέρεται. Καθότι ο όρος αυτός πρόκειται να έχει και βαθμολογική αξία προτείνουμε είτε να αφαιρεθεί είτε να προταθεί η επιτόπου δοκιμή των προτεινόμενων μοντέλων με αντικειμενικά κριτήρια από την Υπηρεσία προκειμένου να αξιολογηθεί.</w:t>
            </w:r>
          </w:p>
        </w:tc>
        <w:tc>
          <w:tcPr>
            <w:tcW w:w="2620" w:type="dxa"/>
            <w:tcBorders>
              <w:top w:val="nil"/>
              <w:left w:val="nil"/>
              <w:bottom w:val="single" w:sz="4" w:space="0" w:color="auto"/>
              <w:right w:val="single" w:sz="4" w:space="0" w:color="auto"/>
            </w:tcBorders>
            <w:shd w:val="clear" w:color="auto" w:fill="auto"/>
            <w:hideMark/>
          </w:tcPr>
          <w:p w:rsidR="005662D3" w:rsidRPr="005662D3" w:rsidRDefault="005662D3" w:rsidP="005662D3">
            <w:pPr>
              <w:spacing w:after="0" w:line="240" w:lineRule="auto"/>
              <w:rPr>
                <w:b/>
                <w:bCs/>
                <w:sz w:val="16"/>
                <w:szCs w:val="16"/>
                <w:lang w:val="el-GR" w:eastAsia="el-GR" w:bidi="ar-SA"/>
              </w:rPr>
            </w:pPr>
            <w:r w:rsidRPr="005662D3">
              <w:rPr>
                <w:b/>
                <w:bCs/>
                <w:sz w:val="16"/>
                <w:szCs w:val="16"/>
                <w:lang w:val="el-GR" w:eastAsia="el-GR" w:bidi="ar-SA"/>
              </w:rPr>
              <w:t>Ελήφθη υπόψη</w:t>
            </w:r>
          </w:p>
        </w:tc>
      </w:tr>
      <w:tr w:rsidR="005662D3" w:rsidRPr="005662D3" w:rsidTr="005662D3">
        <w:trPr>
          <w:trHeight w:val="675"/>
        </w:trPr>
        <w:tc>
          <w:tcPr>
            <w:tcW w:w="512" w:type="dxa"/>
            <w:tcBorders>
              <w:top w:val="nil"/>
              <w:left w:val="single" w:sz="4" w:space="0" w:color="auto"/>
              <w:bottom w:val="single" w:sz="4" w:space="0" w:color="auto"/>
              <w:right w:val="single" w:sz="4" w:space="0" w:color="auto"/>
            </w:tcBorders>
            <w:shd w:val="clear" w:color="auto" w:fill="auto"/>
            <w:hideMark/>
          </w:tcPr>
          <w:p w:rsidR="005662D3" w:rsidRPr="005662D3" w:rsidRDefault="005662D3" w:rsidP="005662D3">
            <w:pPr>
              <w:spacing w:after="0" w:line="240" w:lineRule="auto"/>
              <w:ind w:firstLineChars="100" w:firstLine="160"/>
              <w:rPr>
                <w:sz w:val="16"/>
                <w:szCs w:val="16"/>
                <w:lang w:val="el-GR" w:eastAsia="el-GR" w:bidi="ar-SA"/>
              </w:rPr>
            </w:pPr>
            <w:r w:rsidRPr="005662D3">
              <w:rPr>
                <w:sz w:val="16"/>
                <w:szCs w:val="16"/>
                <w:lang w:val="el-GR" w:eastAsia="el-GR" w:bidi="ar-SA"/>
              </w:rPr>
              <w:t>47</w:t>
            </w:r>
          </w:p>
        </w:tc>
        <w:tc>
          <w:tcPr>
            <w:tcW w:w="5886" w:type="dxa"/>
            <w:tcBorders>
              <w:top w:val="nil"/>
              <w:left w:val="nil"/>
              <w:bottom w:val="single" w:sz="4" w:space="0" w:color="auto"/>
              <w:right w:val="single" w:sz="4" w:space="0" w:color="auto"/>
            </w:tcBorders>
            <w:shd w:val="clear" w:color="auto" w:fill="auto"/>
            <w:hideMark/>
          </w:tcPr>
          <w:p w:rsidR="005662D3" w:rsidRPr="005662D3" w:rsidRDefault="005662D3" w:rsidP="005662D3">
            <w:pPr>
              <w:spacing w:after="0" w:line="240" w:lineRule="auto"/>
              <w:rPr>
                <w:sz w:val="16"/>
                <w:szCs w:val="16"/>
                <w:lang w:val="el-GR" w:eastAsia="el-GR" w:bidi="ar-SA"/>
              </w:rPr>
            </w:pPr>
            <w:r w:rsidRPr="005662D3">
              <w:rPr>
                <w:sz w:val="16"/>
                <w:szCs w:val="16"/>
                <w:lang w:val="el-GR" w:eastAsia="el-GR" w:bidi="ar-SA"/>
              </w:rPr>
              <w:t>19) Παρ.3.2.6.3, σελ.66, αναφέρετε «..ο οικίσκος να είναι IP66 ..». Ταυτόχρονα Παρ.3.2.6.21, σελ.67, αναφέρετε «.. να διαθέτει εξαερισμό ..». Τα ζητούμενα είναι αντικρουόμενα και ένα εκ των δύο πρέπει να απαλειφθεί.</w:t>
            </w:r>
          </w:p>
        </w:tc>
        <w:tc>
          <w:tcPr>
            <w:tcW w:w="2620" w:type="dxa"/>
            <w:tcBorders>
              <w:top w:val="nil"/>
              <w:left w:val="nil"/>
              <w:bottom w:val="single" w:sz="4" w:space="0" w:color="auto"/>
              <w:right w:val="single" w:sz="4" w:space="0" w:color="auto"/>
            </w:tcBorders>
            <w:shd w:val="clear" w:color="auto" w:fill="auto"/>
            <w:hideMark/>
          </w:tcPr>
          <w:p w:rsidR="005662D3" w:rsidRPr="005662D3" w:rsidRDefault="005662D3" w:rsidP="005662D3">
            <w:pPr>
              <w:spacing w:after="0" w:line="240" w:lineRule="auto"/>
              <w:rPr>
                <w:b/>
                <w:bCs/>
                <w:sz w:val="16"/>
                <w:szCs w:val="16"/>
                <w:lang w:val="el-GR" w:eastAsia="el-GR" w:bidi="ar-SA"/>
              </w:rPr>
            </w:pPr>
            <w:r w:rsidRPr="005662D3">
              <w:rPr>
                <w:b/>
                <w:bCs/>
                <w:sz w:val="16"/>
                <w:szCs w:val="16"/>
                <w:lang w:val="el-GR" w:eastAsia="el-GR" w:bidi="ar-SA"/>
              </w:rPr>
              <w:t>Ελήφθη υπόψη</w:t>
            </w:r>
          </w:p>
        </w:tc>
      </w:tr>
      <w:tr w:rsidR="005662D3" w:rsidRPr="005662D3" w:rsidTr="005662D3">
        <w:trPr>
          <w:trHeight w:val="450"/>
        </w:trPr>
        <w:tc>
          <w:tcPr>
            <w:tcW w:w="512" w:type="dxa"/>
            <w:tcBorders>
              <w:top w:val="nil"/>
              <w:left w:val="single" w:sz="4" w:space="0" w:color="auto"/>
              <w:bottom w:val="single" w:sz="4" w:space="0" w:color="auto"/>
              <w:right w:val="single" w:sz="4" w:space="0" w:color="auto"/>
            </w:tcBorders>
            <w:shd w:val="clear" w:color="auto" w:fill="auto"/>
            <w:hideMark/>
          </w:tcPr>
          <w:p w:rsidR="005662D3" w:rsidRPr="005662D3" w:rsidRDefault="005662D3" w:rsidP="005662D3">
            <w:pPr>
              <w:spacing w:after="0" w:line="240" w:lineRule="auto"/>
              <w:ind w:firstLineChars="100" w:firstLine="160"/>
              <w:rPr>
                <w:sz w:val="16"/>
                <w:szCs w:val="16"/>
                <w:lang w:val="el-GR" w:eastAsia="el-GR" w:bidi="ar-SA"/>
              </w:rPr>
            </w:pPr>
            <w:r w:rsidRPr="005662D3">
              <w:rPr>
                <w:sz w:val="16"/>
                <w:szCs w:val="16"/>
                <w:lang w:val="el-GR" w:eastAsia="el-GR" w:bidi="ar-SA"/>
              </w:rPr>
              <w:t>48</w:t>
            </w:r>
          </w:p>
        </w:tc>
        <w:tc>
          <w:tcPr>
            <w:tcW w:w="5886" w:type="dxa"/>
            <w:tcBorders>
              <w:top w:val="nil"/>
              <w:left w:val="nil"/>
              <w:bottom w:val="single" w:sz="4" w:space="0" w:color="auto"/>
              <w:right w:val="single" w:sz="4" w:space="0" w:color="auto"/>
            </w:tcBorders>
            <w:shd w:val="clear" w:color="auto" w:fill="auto"/>
            <w:hideMark/>
          </w:tcPr>
          <w:p w:rsidR="005662D3" w:rsidRPr="005662D3" w:rsidRDefault="005662D3" w:rsidP="005662D3">
            <w:pPr>
              <w:spacing w:after="0" w:line="240" w:lineRule="auto"/>
              <w:rPr>
                <w:sz w:val="16"/>
                <w:szCs w:val="16"/>
                <w:lang w:val="el-GR" w:eastAsia="el-GR" w:bidi="ar-SA"/>
              </w:rPr>
            </w:pPr>
            <w:r w:rsidRPr="005662D3">
              <w:rPr>
                <w:sz w:val="16"/>
                <w:szCs w:val="16"/>
                <w:lang w:val="el-GR" w:eastAsia="el-GR" w:bidi="ar-SA"/>
              </w:rPr>
              <w:t>20) Παρ.3.2.6.6.7, σελ.79, αναφέρετε «.. το μηχάνημα να διαθέτει ISO 9001.2008..» Τα μηχανήματα δεν δύνανται να διαθέτουν ISO, μόνον οι επιχειρήσεις</w:t>
            </w:r>
          </w:p>
        </w:tc>
        <w:tc>
          <w:tcPr>
            <w:tcW w:w="2620" w:type="dxa"/>
            <w:tcBorders>
              <w:top w:val="nil"/>
              <w:left w:val="nil"/>
              <w:bottom w:val="single" w:sz="4" w:space="0" w:color="auto"/>
              <w:right w:val="single" w:sz="4" w:space="0" w:color="auto"/>
            </w:tcBorders>
            <w:shd w:val="clear" w:color="auto" w:fill="auto"/>
            <w:hideMark/>
          </w:tcPr>
          <w:p w:rsidR="005662D3" w:rsidRPr="005662D3" w:rsidRDefault="005662D3" w:rsidP="005662D3">
            <w:pPr>
              <w:spacing w:after="0" w:line="240" w:lineRule="auto"/>
              <w:rPr>
                <w:b/>
                <w:bCs/>
                <w:sz w:val="16"/>
                <w:szCs w:val="16"/>
                <w:lang w:val="el-GR" w:eastAsia="el-GR" w:bidi="ar-SA"/>
              </w:rPr>
            </w:pPr>
            <w:r w:rsidRPr="005662D3">
              <w:rPr>
                <w:b/>
                <w:bCs/>
                <w:sz w:val="16"/>
                <w:szCs w:val="16"/>
                <w:lang w:val="el-GR" w:eastAsia="el-GR" w:bidi="ar-SA"/>
              </w:rPr>
              <w:t>Ελήφθη υπόψη</w:t>
            </w:r>
          </w:p>
        </w:tc>
      </w:tr>
      <w:tr w:rsidR="005662D3" w:rsidRPr="005662D3" w:rsidTr="005662D3">
        <w:trPr>
          <w:trHeight w:val="1125"/>
        </w:trPr>
        <w:tc>
          <w:tcPr>
            <w:tcW w:w="512" w:type="dxa"/>
            <w:tcBorders>
              <w:top w:val="nil"/>
              <w:left w:val="single" w:sz="4" w:space="0" w:color="auto"/>
              <w:bottom w:val="single" w:sz="4" w:space="0" w:color="auto"/>
              <w:right w:val="single" w:sz="4" w:space="0" w:color="auto"/>
            </w:tcBorders>
            <w:shd w:val="clear" w:color="auto" w:fill="auto"/>
            <w:hideMark/>
          </w:tcPr>
          <w:p w:rsidR="005662D3" w:rsidRPr="005662D3" w:rsidRDefault="005662D3" w:rsidP="005662D3">
            <w:pPr>
              <w:spacing w:after="0" w:line="240" w:lineRule="auto"/>
              <w:ind w:firstLineChars="100" w:firstLine="160"/>
              <w:rPr>
                <w:sz w:val="16"/>
                <w:szCs w:val="16"/>
                <w:lang w:val="el-GR" w:eastAsia="el-GR" w:bidi="ar-SA"/>
              </w:rPr>
            </w:pPr>
            <w:r w:rsidRPr="005662D3">
              <w:rPr>
                <w:sz w:val="16"/>
                <w:szCs w:val="16"/>
                <w:lang w:val="el-GR" w:eastAsia="el-GR" w:bidi="ar-SA"/>
              </w:rPr>
              <w:t>49</w:t>
            </w:r>
          </w:p>
        </w:tc>
        <w:tc>
          <w:tcPr>
            <w:tcW w:w="5886" w:type="dxa"/>
            <w:tcBorders>
              <w:top w:val="nil"/>
              <w:left w:val="nil"/>
              <w:bottom w:val="single" w:sz="4" w:space="0" w:color="auto"/>
              <w:right w:val="single" w:sz="4" w:space="0" w:color="auto"/>
            </w:tcBorders>
            <w:shd w:val="clear" w:color="auto" w:fill="auto"/>
            <w:hideMark/>
          </w:tcPr>
          <w:p w:rsidR="005662D3" w:rsidRPr="005662D3" w:rsidRDefault="005662D3" w:rsidP="005662D3">
            <w:pPr>
              <w:spacing w:after="0" w:line="240" w:lineRule="auto"/>
              <w:rPr>
                <w:sz w:val="16"/>
                <w:szCs w:val="16"/>
                <w:lang w:val="el-GR" w:eastAsia="el-GR" w:bidi="ar-SA"/>
              </w:rPr>
            </w:pPr>
            <w:r w:rsidRPr="005662D3">
              <w:rPr>
                <w:sz w:val="16"/>
                <w:szCs w:val="16"/>
                <w:lang w:val="el-GR" w:eastAsia="el-GR" w:bidi="ar-SA"/>
              </w:rPr>
              <w:t>21) Παρ.3.2.6.7.1, σελ.80, αναφέρετε «.. επί κατάλληλου δικτυωτού ΤΕΤΡΑΕΔΡΙΚΟΥ πυλώνα ..». Προτείνεται να αφαιρεθεί η απαίτηση «ΤΕΤΡΑΕΔΡΙΚΟΥ», καθότι ανεβάζει το κόστος κτήσης, συντήρησης και επικινδυνότητας στην διαχείρισή του χωρίς να προσφέρει ιδιαίτερες δυνατότητες στο τελικό σύστημα. Επιπλέον προτείνεται να αναφέρονται επακριβώς τα ύψη των ιστών καθώς δεν αποτελούν αντικείμενο αξιολόγησης της προσφοράς.</w:t>
            </w:r>
          </w:p>
        </w:tc>
        <w:tc>
          <w:tcPr>
            <w:tcW w:w="2620" w:type="dxa"/>
            <w:tcBorders>
              <w:top w:val="nil"/>
              <w:left w:val="nil"/>
              <w:bottom w:val="single" w:sz="4" w:space="0" w:color="auto"/>
              <w:right w:val="single" w:sz="4" w:space="0" w:color="auto"/>
            </w:tcBorders>
            <w:shd w:val="clear" w:color="auto" w:fill="auto"/>
            <w:hideMark/>
          </w:tcPr>
          <w:p w:rsidR="005662D3" w:rsidRPr="005662D3" w:rsidRDefault="005662D3" w:rsidP="005662D3">
            <w:pPr>
              <w:spacing w:after="0" w:line="240" w:lineRule="auto"/>
              <w:rPr>
                <w:b/>
                <w:bCs/>
                <w:sz w:val="16"/>
                <w:szCs w:val="16"/>
                <w:lang w:val="el-GR" w:eastAsia="el-GR" w:bidi="ar-SA"/>
              </w:rPr>
            </w:pPr>
            <w:r w:rsidRPr="005662D3">
              <w:rPr>
                <w:b/>
                <w:bCs/>
                <w:sz w:val="16"/>
                <w:szCs w:val="16"/>
                <w:lang w:val="el-GR" w:eastAsia="el-GR" w:bidi="ar-SA"/>
              </w:rPr>
              <w:t>Δεν εγκρίνεται</w:t>
            </w:r>
          </w:p>
        </w:tc>
      </w:tr>
      <w:tr w:rsidR="005662D3" w:rsidRPr="005662D3" w:rsidTr="005662D3">
        <w:trPr>
          <w:trHeight w:val="900"/>
        </w:trPr>
        <w:tc>
          <w:tcPr>
            <w:tcW w:w="512" w:type="dxa"/>
            <w:tcBorders>
              <w:top w:val="nil"/>
              <w:left w:val="single" w:sz="4" w:space="0" w:color="auto"/>
              <w:bottom w:val="single" w:sz="4" w:space="0" w:color="auto"/>
              <w:right w:val="single" w:sz="4" w:space="0" w:color="auto"/>
            </w:tcBorders>
            <w:shd w:val="clear" w:color="auto" w:fill="auto"/>
            <w:hideMark/>
          </w:tcPr>
          <w:p w:rsidR="005662D3" w:rsidRPr="005662D3" w:rsidRDefault="005662D3" w:rsidP="005662D3">
            <w:pPr>
              <w:spacing w:after="0" w:line="240" w:lineRule="auto"/>
              <w:ind w:firstLineChars="100" w:firstLine="160"/>
              <w:rPr>
                <w:sz w:val="16"/>
                <w:szCs w:val="16"/>
                <w:lang w:val="el-GR" w:eastAsia="el-GR" w:bidi="ar-SA"/>
              </w:rPr>
            </w:pPr>
            <w:r w:rsidRPr="005662D3">
              <w:rPr>
                <w:sz w:val="16"/>
                <w:szCs w:val="16"/>
                <w:lang w:val="el-GR" w:eastAsia="el-GR" w:bidi="ar-SA"/>
              </w:rPr>
              <w:t>50</w:t>
            </w:r>
          </w:p>
        </w:tc>
        <w:tc>
          <w:tcPr>
            <w:tcW w:w="5886" w:type="dxa"/>
            <w:tcBorders>
              <w:top w:val="nil"/>
              <w:left w:val="nil"/>
              <w:bottom w:val="single" w:sz="4" w:space="0" w:color="auto"/>
              <w:right w:val="single" w:sz="4" w:space="0" w:color="auto"/>
            </w:tcBorders>
            <w:shd w:val="clear" w:color="auto" w:fill="auto"/>
            <w:hideMark/>
          </w:tcPr>
          <w:p w:rsidR="005662D3" w:rsidRPr="005662D3" w:rsidRDefault="005662D3" w:rsidP="005662D3">
            <w:pPr>
              <w:spacing w:after="0" w:line="240" w:lineRule="auto"/>
              <w:rPr>
                <w:sz w:val="16"/>
                <w:szCs w:val="16"/>
                <w:lang w:val="el-GR" w:eastAsia="el-GR" w:bidi="ar-SA"/>
              </w:rPr>
            </w:pPr>
            <w:r w:rsidRPr="005662D3">
              <w:rPr>
                <w:sz w:val="16"/>
                <w:szCs w:val="16"/>
                <w:lang w:val="el-GR" w:eastAsia="el-GR" w:bidi="ar-SA"/>
              </w:rPr>
              <w:t xml:space="preserve">22) Παρ.3.2.6.7.3, σελ.80, αναφέρετε « ..Το μέγιστο αποδεκτό πλάτος ταλάντωσης θα είναι έως 2εκ επί του υψηλότερου σημείου τους κάτω από οποιεσδήποτε καιρικές συνθήκες..». Η απαίτηση είναι αόριστη. Θα πρέπει να καθοριστούν οι συνθήκες (πχ. </w:t>
            </w:r>
            <w:proofErr w:type="spellStart"/>
            <w:r w:rsidRPr="005662D3">
              <w:rPr>
                <w:sz w:val="16"/>
                <w:szCs w:val="16"/>
                <w:lang w:val="el-GR" w:eastAsia="el-GR" w:bidi="ar-SA"/>
              </w:rPr>
              <w:t>ταχ.ανέμου</w:t>
            </w:r>
            <w:proofErr w:type="spellEnd"/>
            <w:r w:rsidRPr="005662D3">
              <w:rPr>
                <w:sz w:val="16"/>
                <w:szCs w:val="16"/>
                <w:lang w:val="el-GR" w:eastAsia="el-GR" w:bidi="ar-SA"/>
              </w:rPr>
              <w:t xml:space="preserve"> 100 </w:t>
            </w:r>
            <w:proofErr w:type="spellStart"/>
            <w:r w:rsidRPr="005662D3">
              <w:rPr>
                <w:sz w:val="16"/>
                <w:szCs w:val="16"/>
                <w:lang w:val="el-GR" w:eastAsia="el-GR" w:bidi="ar-SA"/>
              </w:rPr>
              <w:t>KLm</w:t>
            </w:r>
            <w:proofErr w:type="spellEnd"/>
            <w:r w:rsidRPr="005662D3">
              <w:rPr>
                <w:sz w:val="16"/>
                <w:szCs w:val="16"/>
                <w:lang w:val="el-GR" w:eastAsia="el-GR" w:bidi="ar-SA"/>
              </w:rPr>
              <w:t>/h με συγκεκριμένη θερμοκρασία και υγρασία).</w:t>
            </w:r>
          </w:p>
        </w:tc>
        <w:tc>
          <w:tcPr>
            <w:tcW w:w="2620" w:type="dxa"/>
            <w:tcBorders>
              <w:top w:val="nil"/>
              <w:left w:val="nil"/>
              <w:bottom w:val="single" w:sz="4" w:space="0" w:color="auto"/>
              <w:right w:val="single" w:sz="4" w:space="0" w:color="auto"/>
            </w:tcBorders>
            <w:shd w:val="clear" w:color="auto" w:fill="auto"/>
            <w:hideMark/>
          </w:tcPr>
          <w:p w:rsidR="005662D3" w:rsidRPr="005662D3" w:rsidRDefault="005662D3" w:rsidP="005662D3">
            <w:pPr>
              <w:spacing w:after="0" w:line="240" w:lineRule="auto"/>
              <w:rPr>
                <w:b/>
                <w:bCs/>
                <w:sz w:val="16"/>
                <w:szCs w:val="16"/>
                <w:lang w:val="el-GR" w:eastAsia="el-GR" w:bidi="ar-SA"/>
              </w:rPr>
            </w:pPr>
            <w:r w:rsidRPr="005662D3">
              <w:rPr>
                <w:b/>
                <w:bCs/>
                <w:sz w:val="16"/>
                <w:szCs w:val="16"/>
                <w:lang w:val="el-GR" w:eastAsia="el-GR" w:bidi="ar-SA"/>
              </w:rPr>
              <w:t>Δεν εγκρίνεται</w:t>
            </w:r>
          </w:p>
        </w:tc>
      </w:tr>
      <w:tr w:rsidR="005662D3" w:rsidRPr="005662D3" w:rsidTr="005662D3">
        <w:trPr>
          <w:trHeight w:val="2250"/>
        </w:trPr>
        <w:tc>
          <w:tcPr>
            <w:tcW w:w="512" w:type="dxa"/>
            <w:tcBorders>
              <w:top w:val="nil"/>
              <w:left w:val="single" w:sz="4" w:space="0" w:color="auto"/>
              <w:bottom w:val="single" w:sz="4" w:space="0" w:color="auto"/>
              <w:right w:val="single" w:sz="4" w:space="0" w:color="auto"/>
            </w:tcBorders>
            <w:shd w:val="clear" w:color="auto" w:fill="auto"/>
            <w:hideMark/>
          </w:tcPr>
          <w:p w:rsidR="005662D3" w:rsidRPr="005662D3" w:rsidRDefault="005662D3" w:rsidP="005662D3">
            <w:pPr>
              <w:spacing w:after="0" w:line="240" w:lineRule="auto"/>
              <w:ind w:firstLineChars="100" w:firstLine="160"/>
              <w:rPr>
                <w:sz w:val="16"/>
                <w:szCs w:val="16"/>
                <w:lang w:val="el-GR" w:eastAsia="el-GR" w:bidi="ar-SA"/>
              </w:rPr>
            </w:pPr>
            <w:r w:rsidRPr="005662D3">
              <w:rPr>
                <w:sz w:val="16"/>
                <w:szCs w:val="16"/>
                <w:lang w:val="el-GR" w:eastAsia="el-GR" w:bidi="ar-SA"/>
              </w:rPr>
              <w:t>51</w:t>
            </w:r>
          </w:p>
        </w:tc>
        <w:tc>
          <w:tcPr>
            <w:tcW w:w="5886" w:type="dxa"/>
            <w:tcBorders>
              <w:top w:val="nil"/>
              <w:left w:val="nil"/>
              <w:bottom w:val="single" w:sz="4" w:space="0" w:color="auto"/>
              <w:right w:val="single" w:sz="4" w:space="0" w:color="auto"/>
            </w:tcBorders>
            <w:shd w:val="clear" w:color="auto" w:fill="auto"/>
            <w:hideMark/>
          </w:tcPr>
          <w:p w:rsidR="005662D3" w:rsidRPr="005662D3" w:rsidRDefault="005662D3" w:rsidP="005662D3">
            <w:pPr>
              <w:spacing w:after="0" w:line="240" w:lineRule="auto"/>
              <w:rPr>
                <w:sz w:val="16"/>
                <w:szCs w:val="16"/>
                <w:lang w:val="el-GR" w:eastAsia="el-GR" w:bidi="ar-SA"/>
              </w:rPr>
            </w:pPr>
            <w:r w:rsidRPr="005662D3">
              <w:rPr>
                <w:sz w:val="16"/>
                <w:szCs w:val="16"/>
                <w:lang w:val="el-GR" w:eastAsia="el-GR" w:bidi="ar-SA"/>
              </w:rPr>
              <w:t>23) Παρ.3.2.6.7.3, σελ.80, αναφέρετε «.. Το εν λόγω εύρος ταλάντωσης θα προκύπτει από αναγνωρισμένο πιστοποιητικό φορέα της ΕΕ και θα αποτελεί αναπόσπαστο μέρος της προσφοράς του ΠΡΟΜΗΘΕΥΤΗ..». Το πλάτος ταλάντωσης ενός ιστού στο υψηλότερο σημείο του οποίου έχουν τοποθετηθεί τρίτα στοιχεία (πχ κάμερες, ραντάρ, τηλεπικοινωνιακές ζεύξεις), εξαρτάται απόλυτα από τα μεγέθη, βάρη και σχήματα των στοιχείων αυτών. Είναι συνεπώς αδύνατη η διασφάλιση τέτοιου πιστοποιητικού εάν προσδιοριστεί επακριβώς η τελική διαμόρφωση των στοιχείων που θα τοποθετηθούν επάνω του και ιδιαίτερα στο υψηλότερο σημείο του, το οποίο είναι και περισσότερο εκτεθειμένο σε ταλάντωση λόγω ανέμων. Μια τέτοια πιστοποίηση, θα προϋπόθεταν την ολοκληρωτική κατασκευή του κάθε πυλώνα με την τελική του διαμόρφωση προτού εκδοθεί το σχετικό πιστοποιητικό, γεγονός που είναι αδύνατο ιδιαίτερα προ της κατακύρωσης του αποτελέσματος.</w:t>
            </w:r>
          </w:p>
        </w:tc>
        <w:tc>
          <w:tcPr>
            <w:tcW w:w="2620" w:type="dxa"/>
            <w:tcBorders>
              <w:top w:val="nil"/>
              <w:left w:val="nil"/>
              <w:bottom w:val="single" w:sz="4" w:space="0" w:color="auto"/>
              <w:right w:val="single" w:sz="4" w:space="0" w:color="auto"/>
            </w:tcBorders>
            <w:shd w:val="clear" w:color="auto" w:fill="auto"/>
            <w:hideMark/>
          </w:tcPr>
          <w:p w:rsidR="005662D3" w:rsidRPr="005662D3" w:rsidRDefault="005662D3" w:rsidP="005662D3">
            <w:pPr>
              <w:spacing w:after="0" w:line="240" w:lineRule="auto"/>
              <w:rPr>
                <w:b/>
                <w:bCs/>
                <w:sz w:val="16"/>
                <w:szCs w:val="16"/>
                <w:lang w:val="el-GR" w:eastAsia="el-GR" w:bidi="ar-SA"/>
              </w:rPr>
            </w:pPr>
            <w:r w:rsidRPr="005662D3">
              <w:rPr>
                <w:b/>
                <w:bCs/>
                <w:sz w:val="16"/>
                <w:szCs w:val="16"/>
                <w:lang w:val="el-GR" w:eastAsia="el-GR" w:bidi="ar-SA"/>
              </w:rPr>
              <w:t>Ελήφθη υπόψη</w:t>
            </w:r>
          </w:p>
        </w:tc>
      </w:tr>
      <w:tr w:rsidR="005662D3" w:rsidRPr="005662D3" w:rsidTr="005662D3">
        <w:trPr>
          <w:trHeight w:val="705"/>
        </w:trPr>
        <w:tc>
          <w:tcPr>
            <w:tcW w:w="512" w:type="dxa"/>
            <w:tcBorders>
              <w:top w:val="nil"/>
              <w:left w:val="single" w:sz="4" w:space="0" w:color="auto"/>
              <w:bottom w:val="single" w:sz="4" w:space="0" w:color="auto"/>
              <w:right w:val="single" w:sz="4" w:space="0" w:color="auto"/>
            </w:tcBorders>
            <w:shd w:val="clear" w:color="auto" w:fill="auto"/>
            <w:hideMark/>
          </w:tcPr>
          <w:p w:rsidR="005662D3" w:rsidRPr="005662D3" w:rsidRDefault="005662D3" w:rsidP="005662D3">
            <w:pPr>
              <w:spacing w:after="0" w:line="240" w:lineRule="auto"/>
              <w:ind w:firstLineChars="100" w:firstLine="160"/>
              <w:rPr>
                <w:sz w:val="16"/>
                <w:szCs w:val="16"/>
                <w:lang w:val="el-GR" w:eastAsia="el-GR" w:bidi="ar-SA"/>
              </w:rPr>
            </w:pPr>
            <w:r w:rsidRPr="005662D3">
              <w:rPr>
                <w:sz w:val="16"/>
                <w:szCs w:val="16"/>
                <w:lang w:val="el-GR" w:eastAsia="el-GR" w:bidi="ar-SA"/>
              </w:rPr>
              <w:t>52</w:t>
            </w:r>
          </w:p>
        </w:tc>
        <w:tc>
          <w:tcPr>
            <w:tcW w:w="5886" w:type="dxa"/>
            <w:tcBorders>
              <w:top w:val="nil"/>
              <w:left w:val="nil"/>
              <w:bottom w:val="single" w:sz="4" w:space="0" w:color="auto"/>
              <w:right w:val="single" w:sz="4" w:space="0" w:color="auto"/>
            </w:tcBorders>
            <w:shd w:val="clear" w:color="auto" w:fill="auto"/>
            <w:hideMark/>
          </w:tcPr>
          <w:p w:rsidR="005662D3" w:rsidRPr="005662D3" w:rsidRDefault="005662D3" w:rsidP="005662D3">
            <w:pPr>
              <w:spacing w:after="0" w:line="240" w:lineRule="auto"/>
              <w:rPr>
                <w:sz w:val="16"/>
                <w:szCs w:val="16"/>
                <w:lang w:val="el-GR" w:eastAsia="el-GR" w:bidi="ar-SA"/>
              </w:rPr>
            </w:pPr>
            <w:r w:rsidRPr="005662D3">
              <w:rPr>
                <w:sz w:val="16"/>
                <w:szCs w:val="16"/>
                <w:lang w:val="el-GR" w:eastAsia="el-GR" w:bidi="ar-SA"/>
              </w:rPr>
              <w:t xml:space="preserve">24) Παρ.3.2.6.7.24, σελ.81, αναφέρετε «..Να είναι σύμφωνος με τους κάτωθι κανονισμούς 1)..., 2) ..., 3)..., 4) Ελληνικός Αντισεισμικός κανονισμός ΕΑΚ 2000 </w:t>
            </w:r>
            <w:r w:rsidRPr="005662D3">
              <w:rPr>
                <w:sz w:val="16"/>
                <w:szCs w:val="16"/>
                <w:vertAlign w:val="superscript"/>
                <w:lang w:val="el-GR" w:eastAsia="el-GR" w:bidi="ar-SA"/>
              </w:rPr>
              <w:t>Λ</w:t>
            </w:r>
            <w:r w:rsidRPr="005662D3">
              <w:rPr>
                <w:sz w:val="16"/>
                <w:szCs w:val="16"/>
                <w:lang w:val="el-GR" w:eastAsia="el-GR" w:bidi="ar-SA"/>
              </w:rPr>
              <w:t xml:space="preserve">» Προτείνεται σαν Αντισεισμικός κανονισμός να είναι αποδεκτός και ο </w:t>
            </w:r>
            <w:proofErr w:type="spellStart"/>
            <w:r w:rsidRPr="005662D3">
              <w:rPr>
                <w:sz w:val="16"/>
                <w:szCs w:val="16"/>
                <w:lang w:val="el-GR" w:eastAsia="el-GR" w:bidi="ar-SA"/>
              </w:rPr>
              <w:t>Ευρωκώδικας</w:t>
            </w:r>
            <w:proofErr w:type="spellEnd"/>
            <w:r w:rsidRPr="005662D3">
              <w:rPr>
                <w:sz w:val="16"/>
                <w:szCs w:val="16"/>
                <w:lang w:val="el-GR" w:eastAsia="el-GR" w:bidi="ar-SA"/>
              </w:rPr>
              <w:t xml:space="preserve"> 8 (αντίστοιχος </w:t>
            </w:r>
            <w:proofErr w:type="spellStart"/>
            <w:r w:rsidRPr="005662D3">
              <w:rPr>
                <w:sz w:val="16"/>
                <w:szCs w:val="16"/>
                <w:lang w:val="el-GR" w:eastAsia="el-GR" w:bidi="ar-SA"/>
              </w:rPr>
              <w:t>ευρωπαικός</w:t>
            </w:r>
            <w:proofErr w:type="spellEnd"/>
            <w:r w:rsidRPr="005662D3">
              <w:rPr>
                <w:sz w:val="16"/>
                <w:szCs w:val="16"/>
                <w:lang w:val="el-GR" w:eastAsia="el-GR" w:bidi="ar-SA"/>
              </w:rPr>
              <w:t>).</w:t>
            </w:r>
          </w:p>
        </w:tc>
        <w:tc>
          <w:tcPr>
            <w:tcW w:w="2620" w:type="dxa"/>
            <w:tcBorders>
              <w:top w:val="nil"/>
              <w:left w:val="nil"/>
              <w:bottom w:val="single" w:sz="4" w:space="0" w:color="auto"/>
              <w:right w:val="single" w:sz="4" w:space="0" w:color="auto"/>
            </w:tcBorders>
            <w:shd w:val="clear" w:color="auto" w:fill="auto"/>
            <w:hideMark/>
          </w:tcPr>
          <w:p w:rsidR="005662D3" w:rsidRPr="005662D3" w:rsidRDefault="005662D3" w:rsidP="005662D3">
            <w:pPr>
              <w:spacing w:after="0" w:line="240" w:lineRule="auto"/>
              <w:rPr>
                <w:b/>
                <w:bCs/>
                <w:sz w:val="16"/>
                <w:szCs w:val="16"/>
                <w:lang w:val="el-GR" w:eastAsia="el-GR" w:bidi="ar-SA"/>
              </w:rPr>
            </w:pPr>
            <w:r w:rsidRPr="005662D3">
              <w:rPr>
                <w:b/>
                <w:bCs/>
                <w:sz w:val="16"/>
                <w:szCs w:val="16"/>
                <w:lang w:val="el-GR" w:eastAsia="el-GR" w:bidi="ar-SA"/>
              </w:rPr>
              <w:t>Εγκρίνεται</w:t>
            </w:r>
          </w:p>
        </w:tc>
      </w:tr>
      <w:tr w:rsidR="005662D3" w:rsidRPr="005662D3" w:rsidTr="005662D3">
        <w:trPr>
          <w:trHeight w:val="1125"/>
        </w:trPr>
        <w:tc>
          <w:tcPr>
            <w:tcW w:w="512" w:type="dxa"/>
            <w:tcBorders>
              <w:top w:val="nil"/>
              <w:left w:val="single" w:sz="4" w:space="0" w:color="auto"/>
              <w:bottom w:val="single" w:sz="4" w:space="0" w:color="auto"/>
              <w:right w:val="single" w:sz="4" w:space="0" w:color="auto"/>
            </w:tcBorders>
            <w:shd w:val="clear" w:color="auto" w:fill="auto"/>
            <w:hideMark/>
          </w:tcPr>
          <w:p w:rsidR="005662D3" w:rsidRPr="005662D3" w:rsidRDefault="005662D3" w:rsidP="005662D3">
            <w:pPr>
              <w:spacing w:after="0" w:line="240" w:lineRule="auto"/>
              <w:ind w:firstLineChars="100" w:firstLine="160"/>
              <w:rPr>
                <w:sz w:val="16"/>
                <w:szCs w:val="16"/>
                <w:lang w:val="el-GR" w:eastAsia="el-GR" w:bidi="ar-SA"/>
              </w:rPr>
            </w:pPr>
            <w:r w:rsidRPr="005662D3">
              <w:rPr>
                <w:sz w:val="16"/>
                <w:szCs w:val="16"/>
                <w:lang w:val="el-GR" w:eastAsia="el-GR" w:bidi="ar-SA"/>
              </w:rPr>
              <w:lastRenderedPageBreak/>
              <w:t>53</w:t>
            </w:r>
          </w:p>
        </w:tc>
        <w:tc>
          <w:tcPr>
            <w:tcW w:w="5886" w:type="dxa"/>
            <w:tcBorders>
              <w:top w:val="nil"/>
              <w:left w:val="nil"/>
              <w:bottom w:val="single" w:sz="4" w:space="0" w:color="auto"/>
              <w:right w:val="single" w:sz="4" w:space="0" w:color="auto"/>
            </w:tcBorders>
            <w:shd w:val="clear" w:color="auto" w:fill="auto"/>
            <w:hideMark/>
          </w:tcPr>
          <w:p w:rsidR="005662D3" w:rsidRPr="005662D3" w:rsidRDefault="005662D3" w:rsidP="005662D3">
            <w:pPr>
              <w:spacing w:after="0" w:line="240" w:lineRule="auto"/>
              <w:rPr>
                <w:sz w:val="16"/>
                <w:szCs w:val="16"/>
                <w:lang w:val="el-GR" w:eastAsia="el-GR" w:bidi="ar-SA"/>
              </w:rPr>
            </w:pPr>
            <w:r w:rsidRPr="005662D3">
              <w:rPr>
                <w:sz w:val="16"/>
                <w:szCs w:val="16"/>
                <w:lang w:val="el-GR" w:eastAsia="el-GR" w:bidi="ar-SA"/>
              </w:rPr>
              <w:t xml:space="preserve">25) Παρ.3.2.6.7, σελ.81, προτείνεται ως βαθμολογούμενο στοιχείο να προστεθεί και η δυνατότητα προσφοράς «ιστού </w:t>
            </w:r>
            <w:proofErr w:type="spellStart"/>
            <w:r w:rsidRPr="005662D3">
              <w:rPr>
                <w:sz w:val="16"/>
                <w:szCs w:val="16"/>
                <w:lang w:val="el-GR" w:eastAsia="el-GR" w:bidi="ar-SA"/>
              </w:rPr>
              <w:t>ανακλινούμενου</w:t>
            </w:r>
            <w:proofErr w:type="spellEnd"/>
            <w:r w:rsidRPr="005662D3">
              <w:rPr>
                <w:sz w:val="16"/>
                <w:szCs w:val="16"/>
                <w:lang w:val="el-GR" w:eastAsia="el-GR" w:bidi="ar-SA"/>
              </w:rPr>
              <w:t xml:space="preserve"> τύπου». Ο ιστός </w:t>
            </w:r>
            <w:proofErr w:type="spellStart"/>
            <w:r w:rsidRPr="005662D3">
              <w:rPr>
                <w:sz w:val="16"/>
                <w:szCs w:val="16"/>
                <w:lang w:val="el-GR" w:eastAsia="el-GR" w:bidi="ar-SA"/>
              </w:rPr>
              <w:t>ανακλινούμενου</w:t>
            </w:r>
            <w:proofErr w:type="spellEnd"/>
            <w:r w:rsidRPr="005662D3">
              <w:rPr>
                <w:sz w:val="16"/>
                <w:szCs w:val="16"/>
                <w:lang w:val="el-GR" w:eastAsia="el-GR" w:bidi="ar-SA"/>
              </w:rPr>
              <w:t xml:space="preserve"> τύπου δίνει εξαιρετικές δυνατότητες εύκολης και </w:t>
            </w:r>
            <w:proofErr w:type="spellStart"/>
            <w:r w:rsidRPr="005662D3">
              <w:rPr>
                <w:sz w:val="16"/>
                <w:szCs w:val="16"/>
                <w:lang w:val="el-GR" w:eastAsia="el-GR" w:bidi="ar-SA"/>
              </w:rPr>
              <w:t>γρήγορότερης</w:t>
            </w:r>
            <w:proofErr w:type="spellEnd"/>
            <w:r w:rsidRPr="005662D3">
              <w:rPr>
                <w:sz w:val="16"/>
                <w:szCs w:val="16"/>
                <w:lang w:val="el-GR" w:eastAsia="el-GR" w:bidi="ar-SA"/>
              </w:rPr>
              <w:t xml:space="preserve"> εγκατάστασης και συντήρησης με πολύ </w:t>
            </w:r>
            <w:proofErr w:type="spellStart"/>
            <w:r w:rsidRPr="005662D3">
              <w:rPr>
                <w:sz w:val="16"/>
                <w:szCs w:val="16"/>
                <w:lang w:val="el-GR" w:eastAsia="el-GR" w:bidi="ar-SA"/>
              </w:rPr>
              <w:t>χαμηλώτερο</w:t>
            </w:r>
            <w:proofErr w:type="spellEnd"/>
            <w:r w:rsidRPr="005662D3">
              <w:rPr>
                <w:sz w:val="16"/>
                <w:szCs w:val="16"/>
                <w:lang w:val="el-GR" w:eastAsia="el-GR" w:bidi="ar-SA"/>
              </w:rPr>
              <w:t xml:space="preserve"> κόστος και επικινδυνότητα. Επίσης προτείνεται και πιστοποίηση των ιστών για προστασία από πτώση του αναρριχητή που εξαρτάται από τη φέρουσα κατασκευή (</w:t>
            </w:r>
            <w:proofErr w:type="spellStart"/>
            <w:r w:rsidRPr="005662D3">
              <w:rPr>
                <w:sz w:val="16"/>
                <w:szCs w:val="16"/>
                <w:lang w:val="el-GR" w:eastAsia="el-GR" w:bidi="ar-SA"/>
              </w:rPr>
              <w:t>protection</w:t>
            </w:r>
            <w:proofErr w:type="spellEnd"/>
            <w:r w:rsidRPr="005662D3">
              <w:rPr>
                <w:sz w:val="16"/>
                <w:szCs w:val="16"/>
                <w:lang w:val="el-GR" w:eastAsia="el-GR" w:bidi="ar-SA"/>
              </w:rPr>
              <w:t xml:space="preserve"> </w:t>
            </w:r>
            <w:proofErr w:type="spellStart"/>
            <w:r w:rsidRPr="005662D3">
              <w:rPr>
                <w:sz w:val="16"/>
                <w:szCs w:val="16"/>
                <w:lang w:val="el-GR" w:eastAsia="el-GR" w:bidi="ar-SA"/>
              </w:rPr>
              <w:t>against</w:t>
            </w:r>
            <w:proofErr w:type="spellEnd"/>
            <w:r w:rsidRPr="005662D3">
              <w:rPr>
                <w:sz w:val="16"/>
                <w:szCs w:val="16"/>
                <w:lang w:val="el-GR" w:eastAsia="el-GR" w:bidi="ar-SA"/>
              </w:rPr>
              <w:t xml:space="preserve"> </w:t>
            </w:r>
            <w:proofErr w:type="spellStart"/>
            <w:r w:rsidRPr="005662D3">
              <w:rPr>
                <w:sz w:val="16"/>
                <w:szCs w:val="16"/>
                <w:lang w:val="el-GR" w:eastAsia="el-GR" w:bidi="ar-SA"/>
              </w:rPr>
              <w:t>fall</w:t>
            </w:r>
            <w:proofErr w:type="spellEnd"/>
            <w:r w:rsidRPr="005662D3">
              <w:rPr>
                <w:sz w:val="16"/>
                <w:szCs w:val="16"/>
                <w:lang w:val="el-GR" w:eastAsia="el-GR" w:bidi="ar-SA"/>
              </w:rPr>
              <w:t xml:space="preserve"> - BS EN 795:1997).</w:t>
            </w:r>
          </w:p>
        </w:tc>
        <w:tc>
          <w:tcPr>
            <w:tcW w:w="2620" w:type="dxa"/>
            <w:tcBorders>
              <w:top w:val="nil"/>
              <w:left w:val="nil"/>
              <w:bottom w:val="single" w:sz="4" w:space="0" w:color="auto"/>
              <w:right w:val="single" w:sz="4" w:space="0" w:color="auto"/>
            </w:tcBorders>
            <w:shd w:val="clear" w:color="auto" w:fill="auto"/>
            <w:hideMark/>
          </w:tcPr>
          <w:p w:rsidR="005662D3" w:rsidRPr="005662D3" w:rsidRDefault="005662D3" w:rsidP="005662D3">
            <w:pPr>
              <w:spacing w:after="0" w:line="240" w:lineRule="auto"/>
              <w:rPr>
                <w:b/>
                <w:bCs/>
                <w:sz w:val="16"/>
                <w:szCs w:val="16"/>
                <w:lang w:val="el-GR" w:eastAsia="el-GR" w:bidi="ar-SA"/>
              </w:rPr>
            </w:pPr>
            <w:r w:rsidRPr="005662D3">
              <w:rPr>
                <w:b/>
                <w:bCs/>
                <w:sz w:val="16"/>
                <w:szCs w:val="16"/>
                <w:lang w:val="el-GR" w:eastAsia="el-GR" w:bidi="ar-SA"/>
              </w:rPr>
              <w:t>Δεν εγκρίνεται</w:t>
            </w:r>
          </w:p>
        </w:tc>
      </w:tr>
      <w:tr w:rsidR="005662D3" w:rsidRPr="00E85AF3" w:rsidTr="005662D3">
        <w:trPr>
          <w:trHeight w:val="675"/>
        </w:trPr>
        <w:tc>
          <w:tcPr>
            <w:tcW w:w="512" w:type="dxa"/>
            <w:tcBorders>
              <w:top w:val="nil"/>
              <w:left w:val="single" w:sz="4" w:space="0" w:color="auto"/>
              <w:bottom w:val="single" w:sz="4" w:space="0" w:color="auto"/>
              <w:right w:val="single" w:sz="4" w:space="0" w:color="auto"/>
            </w:tcBorders>
            <w:shd w:val="clear" w:color="auto" w:fill="auto"/>
            <w:hideMark/>
          </w:tcPr>
          <w:p w:rsidR="005662D3" w:rsidRPr="005662D3" w:rsidRDefault="005662D3" w:rsidP="005662D3">
            <w:pPr>
              <w:spacing w:after="0" w:line="240" w:lineRule="auto"/>
              <w:ind w:firstLineChars="100" w:firstLine="160"/>
              <w:rPr>
                <w:sz w:val="16"/>
                <w:szCs w:val="16"/>
                <w:lang w:val="el-GR" w:eastAsia="el-GR" w:bidi="ar-SA"/>
              </w:rPr>
            </w:pPr>
            <w:r w:rsidRPr="005662D3">
              <w:rPr>
                <w:sz w:val="16"/>
                <w:szCs w:val="16"/>
                <w:lang w:val="el-GR" w:eastAsia="el-GR" w:bidi="ar-SA"/>
              </w:rPr>
              <w:t>54</w:t>
            </w:r>
          </w:p>
        </w:tc>
        <w:tc>
          <w:tcPr>
            <w:tcW w:w="5886" w:type="dxa"/>
            <w:tcBorders>
              <w:top w:val="nil"/>
              <w:left w:val="nil"/>
              <w:bottom w:val="single" w:sz="4" w:space="0" w:color="auto"/>
              <w:right w:val="single" w:sz="4" w:space="0" w:color="auto"/>
            </w:tcBorders>
            <w:shd w:val="clear" w:color="auto" w:fill="auto"/>
            <w:hideMark/>
          </w:tcPr>
          <w:p w:rsidR="005662D3" w:rsidRPr="005662D3" w:rsidRDefault="005662D3" w:rsidP="005662D3">
            <w:pPr>
              <w:spacing w:after="0" w:line="240" w:lineRule="auto"/>
              <w:rPr>
                <w:sz w:val="16"/>
                <w:szCs w:val="16"/>
                <w:lang w:val="el-GR" w:eastAsia="el-GR" w:bidi="ar-SA"/>
              </w:rPr>
            </w:pPr>
            <w:r w:rsidRPr="005662D3">
              <w:rPr>
                <w:sz w:val="16"/>
                <w:szCs w:val="16"/>
                <w:lang w:val="el-GR" w:eastAsia="el-GR" w:bidi="ar-SA"/>
              </w:rPr>
              <w:t xml:space="preserve">26) Γενικό σχόλιο: </w:t>
            </w:r>
            <w:proofErr w:type="spellStart"/>
            <w:r w:rsidRPr="005662D3">
              <w:rPr>
                <w:sz w:val="16"/>
                <w:szCs w:val="16"/>
                <w:lang w:val="el-GR" w:eastAsia="el-GR" w:bidi="ar-SA"/>
              </w:rPr>
              <w:t>καθώτι</w:t>
            </w:r>
            <w:proofErr w:type="spellEnd"/>
            <w:r w:rsidRPr="005662D3">
              <w:rPr>
                <w:sz w:val="16"/>
                <w:szCs w:val="16"/>
                <w:lang w:val="el-GR" w:eastAsia="el-GR" w:bidi="ar-SA"/>
              </w:rPr>
              <w:t xml:space="preserve"> δεν αναφέρεται ο </w:t>
            </w:r>
            <w:proofErr w:type="spellStart"/>
            <w:r w:rsidRPr="005662D3">
              <w:rPr>
                <w:sz w:val="16"/>
                <w:szCs w:val="16"/>
                <w:lang w:val="el-GR" w:eastAsia="el-GR" w:bidi="ar-SA"/>
              </w:rPr>
              <w:t>προυπολογισμός</w:t>
            </w:r>
            <w:proofErr w:type="spellEnd"/>
            <w:r w:rsidRPr="005662D3">
              <w:rPr>
                <w:sz w:val="16"/>
                <w:szCs w:val="16"/>
                <w:lang w:val="el-GR" w:eastAsia="el-GR" w:bidi="ar-SA"/>
              </w:rPr>
              <w:t xml:space="preserve"> του έργου, ενδεικτικά και μη περιοριστικά αναφέρουμε ότι με πρώτη </w:t>
            </w:r>
            <w:proofErr w:type="spellStart"/>
            <w:r w:rsidRPr="005662D3">
              <w:rPr>
                <w:sz w:val="16"/>
                <w:szCs w:val="16"/>
                <w:lang w:val="el-GR" w:eastAsia="el-GR" w:bidi="ar-SA"/>
              </w:rPr>
              <w:t>εκτίμιση</w:t>
            </w:r>
            <w:proofErr w:type="spellEnd"/>
            <w:r w:rsidRPr="005662D3">
              <w:rPr>
                <w:sz w:val="16"/>
                <w:szCs w:val="16"/>
                <w:lang w:val="el-GR" w:eastAsia="el-GR" w:bidi="ar-SA"/>
              </w:rPr>
              <w:t xml:space="preserve"> των ζητούμενων υλικών και υπηρεσιών μια ασφαλής </w:t>
            </w:r>
            <w:proofErr w:type="spellStart"/>
            <w:r w:rsidRPr="005662D3">
              <w:rPr>
                <w:sz w:val="16"/>
                <w:szCs w:val="16"/>
                <w:lang w:val="el-GR" w:eastAsia="el-GR" w:bidi="ar-SA"/>
              </w:rPr>
              <w:t>προκοστολόγηση</w:t>
            </w:r>
            <w:proofErr w:type="spellEnd"/>
            <w:r w:rsidRPr="005662D3">
              <w:rPr>
                <w:sz w:val="16"/>
                <w:szCs w:val="16"/>
                <w:lang w:val="el-GR" w:eastAsia="el-GR" w:bidi="ar-SA"/>
              </w:rPr>
              <w:t xml:space="preserve"> του έργου θα προσέγγιζε τα 13.000.000 ευρώ πλέον ΦΠΑ.</w:t>
            </w:r>
          </w:p>
        </w:tc>
        <w:tc>
          <w:tcPr>
            <w:tcW w:w="2620" w:type="dxa"/>
            <w:tcBorders>
              <w:top w:val="nil"/>
              <w:left w:val="nil"/>
              <w:bottom w:val="single" w:sz="4" w:space="0" w:color="auto"/>
              <w:right w:val="single" w:sz="4" w:space="0" w:color="auto"/>
            </w:tcBorders>
            <w:shd w:val="clear" w:color="auto" w:fill="auto"/>
            <w:hideMark/>
          </w:tcPr>
          <w:p w:rsidR="005662D3" w:rsidRPr="005662D3" w:rsidRDefault="005662D3" w:rsidP="005662D3">
            <w:pPr>
              <w:spacing w:after="0" w:line="240" w:lineRule="auto"/>
              <w:rPr>
                <w:b/>
                <w:bCs/>
                <w:sz w:val="16"/>
                <w:szCs w:val="16"/>
                <w:lang w:val="el-GR" w:eastAsia="el-GR" w:bidi="ar-SA"/>
              </w:rPr>
            </w:pPr>
            <w:r w:rsidRPr="005662D3">
              <w:rPr>
                <w:b/>
                <w:bCs/>
                <w:sz w:val="16"/>
                <w:szCs w:val="16"/>
                <w:lang w:val="el-GR" w:eastAsia="el-GR" w:bidi="ar-SA"/>
              </w:rPr>
              <w:t>Εγκρίνεται το ποσό 13.000.000 € με ΦΠΑ</w:t>
            </w:r>
          </w:p>
        </w:tc>
      </w:tr>
      <w:tr w:rsidR="005662D3" w:rsidRPr="00E85AF3" w:rsidTr="005662D3">
        <w:trPr>
          <w:trHeight w:val="225"/>
        </w:trPr>
        <w:tc>
          <w:tcPr>
            <w:tcW w:w="512" w:type="dxa"/>
            <w:tcBorders>
              <w:top w:val="nil"/>
              <w:left w:val="nil"/>
              <w:bottom w:val="nil"/>
              <w:right w:val="nil"/>
            </w:tcBorders>
            <w:shd w:val="clear" w:color="auto" w:fill="auto"/>
            <w:hideMark/>
          </w:tcPr>
          <w:p w:rsidR="005662D3" w:rsidRPr="005662D3" w:rsidRDefault="005662D3" w:rsidP="005662D3">
            <w:pPr>
              <w:spacing w:after="0" w:line="240" w:lineRule="auto"/>
              <w:ind w:firstLineChars="100" w:firstLine="160"/>
              <w:rPr>
                <w:sz w:val="16"/>
                <w:szCs w:val="16"/>
                <w:lang w:val="el-GR" w:eastAsia="el-GR" w:bidi="ar-SA"/>
              </w:rPr>
            </w:pPr>
          </w:p>
        </w:tc>
        <w:tc>
          <w:tcPr>
            <w:tcW w:w="5886" w:type="dxa"/>
            <w:tcBorders>
              <w:top w:val="nil"/>
              <w:left w:val="nil"/>
              <w:bottom w:val="nil"/>
              <w:right w:val="nil"/>
            </w:tcBorders>
            <w:shd w:val="clear" w:color="auto" w:fill="auto"/>
            <w:hideMark/>
          </w:tcPr>
          <w:p w:rsidR="005662D3" w:rsidRPr="005662D3" w:rsidRDefault="005662D3" w:rsidP="005662D3">
            <w:pPr>
              <w:spacing w:after="0" w:line="240" w:lineRule="auto"/>
              <w:rPr>
                <w:sz w:val="16"/>
                <w:szCs w:val="16"/>
                <w:lang w:val="el-GR" w:eastAsia="el-GR" w:bidi="ar-SA"/>
              </w:rPr>
            </w:pPr>
          </w:p>
        </w:tc>
        <w:tc>
          <w:tcPr>
            <w:tcW w:w="2620" w:type="dxa"/>
            <w:tcBorders>
              <w:top w:val="nil"/>
              <w:left w:val="nil"/>
              <w:bottom w:val="nil"/>
              <w:right w:val="nil"/>
            </w:tcBorders>
            <w:shd w:val="clear" w:color="auto" w:fill="auto"/>
            <w:hideMark/>
          </w:tcPr>
          <w:p w:rsidR="005662D3" w:rsidRPr="005662D3" w:rsidRDefault="005662D3" w:rsidP="005662D3">
            <w:pPr>
              <w:spacing w:after="0" w:line="240" w:lineRule="auto"/>
              <w:rPr>
                <w:b/>
                <w:bCs/>
                <w:sz w:val="16"/>
                <w:szCs w:val="16"/>
                <w:lang w:val="el-GR" w:eastAsia="el-GR" w:bidi="ar-SA"/>
              </w:rPr>
            </w:pPr>
          </w:p>
        </w:tc>
      </w:tr>
      <w:tr w:rsidR="005662D3" w:rsidRPr="005662D3" w:rsidTr="005662D3">
        <w:trPr>
          <w:trHeight w:val="240"/>
        </w:trPr>
        <w:tc>
          <w:tcPr>
            <w:tcW w:w="512" w:type="dxa"/>
            <w:tcBorders>
              <w:top w:val="nil"/>
              <w:left w:val="nil"/>
              <w:bottom w:val="nil"/>
              <w:right w:val="nil"/>
            </w:tcBorders>
            <w:shd w:val="clear" w:color="auto" w:fill="auto"/>
            <w:hideMark/>
          </w:tcPr>
          <w:p w:rsidR="005662D3" w:rsidRPr="005662D3" w:rsidRDefault="005662D3" w:rsidP="005662D3">
            <w:pPr>
              <w:spacing w:after="0" w:line="240" w:lineRule="auto"/>
              <w:ind w:firstLineChars="100" w:firstLine="160"/>
              <w:rPr>
                <w:sz w:val="16"/>
                <w:szCs w:val="16"/>
                <w:lang w:val="el-GR" w:eastAsia="el-GR" w:bidi="ar-SA"/>
              </w:rPr>
            </w:pPr>
          </w:p>
        </w:tc>
        <w:tc>
          <w:tcPr>
            <w:tcW w:w="5886" w:type="dxa"/>
            <w:tcBorders>
              <w:top w:val="nil"/>
              <w:left w:val="nil"/>
              <w:bottom w:val="nil"/>
              <w:right w:val="nil"/>
            </w:tcBorders>
            <w:shd w:val="clear" w:color="auto" w:fill="auto"/>
            <w:noWrap/>
            <w:vAlign w:val="bottom"/>
            <w:hideMark/>
          </w:tcPr>
          <w:p w:rsidR="005662D3" w:rsidRPr="005662D3" w:rsidRDefault="005662D3" w:rsidP="005662D3">
            <w:pPr>
              <w:spacing w:after="0" w:line="240" w:lineRule="auto"/>
              <w:rPr>
                <w:b/>
                <w:bCs/>
                <w:sz w:val="18"/>
                <w:szCs w:val="18"/>
                <w:lang w:val="el-GR" w:eastAsia="el-GR" w:bidi="ar-SA"/>
              </w:rPr>
            </w:pPr>
            <w:r w:rsidRPr="005662D3">
              <w:rPr>
                <w:b/>
                <w:bCs/>
                <w:sz w:val="18"/>
                <w:szCs w:val="18"/>
                <w:lang w:val="el-GR" w:eastAsia="el-GR" w:bidi="ar-SA"/>
              </w:rPr>
              <w:t>ΘΕΟΦΙΛΟΠΟΥΛΟΣ</w:t>
            </w:r>
          </w:p>
        </w:tc>
        <w:tc>
          <w:tcPr>
            <w:tcW w:w="2620" w:type="dxa"/>
            <w:tcBorders>
              <w:top w:val="nil"/>
              <w:left w:val="nil"/>
              <w:bottom w:val="nil"/>
              <w:right w:val="nil"/>
            </w:tcBorders>
            <w:shd w:val="clear" w:color="auto" w:fill="auto"/>
            <w:hideMark/>
          </w:tcPr>
          <w:p w:rsidR="005662D3" w:rsidRPr="005662D3" w:rsidRDefault="005662D3" w:rsidP="005662D3">
            <w:pPr>
              <w:spacing w:after="0" w:line="240" w:lineRule="auto"/>
              <w:rPr>
                <w:b/>
                <w:bCs/>
                <w:sz w:val="16"/>
                <w:szCs w:val="16"/>
                <w:lang w:val="el-GR" w:eastAsia="el-GR" w:bidi="ar-SA"/>
              </w:rPr>
            </w:pPr>
          </w:p>
        </w:tc>
      </w:tr>
      <w:tr w:rsidR="005662D3" w:rsidRPr="00E85AF3" w:rsidTr="005662D3">
        <w:trPr>
          <w:trHeight w:val="225"/>
        </w:trPr>
        <w:tc>
          <w:tcPr>
            <w:tcW w:w="512" w:type="dxa"/>
            <w:vMerge w:val="restart"/>
            <w:tcBorders>
              <w:top w:val="single" w:sz="4" w:space="0" w:color="auto"/>
              <w:left w:val="single" w:sz="4" w:space="0" w:color="auto"/>
              <w:bottom w:val="single" w:sz="4" w:space="0" w:color="000000"/>
              <w:right w:val="nil"/>
            </w:tcBorders>
            <w:shd w:val="clear" w:color="auto" w:fill="auto"/>
            <w:hideMark/>
          </w:tcPr>
          <w:p w:rsidR="005662D3" w:rsidRPr="005662D3" w:rsidRDefault="005662D3" w:rsidP="005662D3">
            <w:pPr>
              <w:spacing w:after="0" w:line="240" w:lineRule="auto"/>
              <w:jc w:val="center"/>
              <w:rPr>
                <w:sz w:val="16"/>
                <w:szCs w:val="16"/>
                <w:lang w:val="el-GR" w:eastAsia="el-GR" w:bidi="ar-SA"/>
              </w:rPr>
            </w:pPr>
            <w:r w:rsidRPr="005662D3">
              <w:rPr>
                <w:sz w:val="16"/>
                <w:szCs w:val="16"/>
                <w:lang w:val="el-GR" w:eastAsia="el-GR" w:bidi="ar-SA"/>
              </w:rPr>
              <w:t>55</w:t>
            </w:r>
          </w:p>
        </w:tc>
        <w:tc>
          <w:tcPr>
            <w:tcW w:w="5886" w:type="dxa"/>
            <w:tcBorders>
              <w:top w:val="single" w:sz="4" w:space="0" w:color="auto"/>
              <w:left w:val="single" w:sz="4" w:space="0" w:color="auto"/>
              <w:bottom w:val="nil"/>
              <w:right w:val="single" w:sz="4" w:space="0" w:color="auto"/>
            </w:tcBorders>
            <w:shd w:val="clear" w:color="auto" w:fill="auto"/>
            <w:hideMark/>
          </w:tcPr>
          <w:p w:rsidR="005662D3" w:rsidRPr="005662D3" w:rsidRDefault="005662D3" w:rsidP="005662D3">
            <w:pPr>
              <w:spacing w:after="0" w:line="240" w:lineRule="auto"/>
              <w:rPr>
                <w:sz w:val="16"/>
                <w:szCs w:val="16"/>
                <w:lang w:val="el-GR" w:eastAsia="el-GR" w:bidi="ar-SA"/>
              </w:rPr>
            </w:pPr>
            <w:r w:rsidRPr="005662D3">
              <w:rPr>
                <w:sz w:val="16"/>
                <w:szCs w:val="16"/>
                <w:lang w:val="el-GR" w:eastAsia="el-GR" w:bidi="ar-SA"/>
              </w:rPr>
              <w:t>Ένα εξελιγμένο σύστημα ολοκληρωμένης επιτήρησης συνόρων θα πρέπει:</w:t>
            </w:r>
          </w:p>
        </w:tc>
        <w:tc>
          <w:tcPr>
            <w:tcW w:w="2620" w:type="dxa"/>
            <w:vMerge w:val="restart"/>
            <w:tcBorders>
              <w:top w:val="single" w:sz="4" w:space="0" w:color="auto"/>
              <w:left w:val="single" w:sz="4" w:space="0" w:color="auto"/>
              <w:bottom w:val="nil"/>
              <w:right w:val="single" w:sz="4" w:space="0" w:color="auto"/>
            </w:tcBorders>
            <w:shd w:val="clear" w:color="auto" w:fill="auto"/>
            <w:hideMark/>
          </w:tcPr>
          <w:p w:rsidR="005662D3" w:rsidRPr="005662D3" w:rsidRDefault="005662D3" w:rsidP="005662D3">
            <w:pPr>
              <w:spacing w:after="0" w:line="240" w:lineRule="auto"/>
              <w:rPr>
                <w:b/>
                <w:bCs/>
                <w:sz w:val="16"/>
                <w:szCs w:val="16"/>
                <w:lang w:val="el-GR" w:eastAsia="el-GR" w:bidi="ar-SA"/>
              </w:rPr>
            </w:pPr>
            <w:r w:rsidRPr="005662D3">
              <w:rPr>
                <w:b/>
                <w:bCs/>
                <w:sz w:val="16"/>
                <w:szCs w:val="16"/>
                <w:lang w:val="el-GR" w:eastAsia="el-GR" w:bidi="ar-SA"/>
              </w:rPr>
              <w:t>Έχει ήδη ληφθεί υπόψη στις προδιαγραφές</w:t>
            </w:r>
          </w:p>
        </w:tc>
      </w:tr>
      <w:tr w:rsidR="005662D3" w:rsidRPr="00E85AF3" w:rsidTr="005662D3">
        <w:trPr>
          <w:trHeight w:val="510"/>
        </w:trPr>
        <w:tc>
          <w:tcPr>
            <w:tcW w:w="512" w:type="dxa"/>
            <w:vMerge/>
            <w:tcBorders>
              <w:top w:val="single" w:sz="4" w:space="0" w:color="auto"/>
              <w:left w:val="single" w:sz="4" w:space="0" w:color="auto"/>
              <w:bottom w:val="single" w:sz="4" w:space="0" w:color="000000"/>
              <w:right w:val="nil"/>
            </w:tcBorders>
            <w:vAlign w:val="center"/>
            <w:hideMark/>
          </w:tcPr>
          <w:p w:rsidR="005662D3" w:rsidRPr="005662D3" w:rsidRDefault="005662D3" w:rsidP="005662D3">
            <w:pPr>
              <w:spacing w:after="0" w:line="240" w:lineRule="auto"/>
              <w:rPr>
                <w:sz w:val="16"/>
                <w:szCs w:val="16"/>
                <w:lang w:val="el-GR" w:eastAsia="el-GR" w:bidi="ar-SA"/>
              </w:rPr>
            </w:pPr>
          </w:p>
        </w:tc>
        <w:tc>
          <w:tcPr>
            <w:tcW w:w="5886" w:type="dxa"/>
            <w:tcBorders>
              <w:top w:val="nil"/>
              <w:left w:val="single" w:sz="4" w:space="0" w:color="auto"/>
              <w:bottom w:val="nil"/>
              <w:right w:val="single" w:sz="4" w:space="0" w:color="auto"/>
            </w:tcBorders>
            <w:shd w:val="clear" w:color="auto" w:fill="auto"/>
            <w:hideMark/>
          </w:tcPr>
          <w:p w:rsidR="005662D3" w:rsidRPr="005662D3" w:rsidRDefault="005662D3" w:rsidP="005662D3">
            <w:pPr>
              <w:spacing w:after="0" w:line="240" w:lineRule="auto"/>
              <w:rPr>
                <w:sz w:val="16"/>
                <w:szCs w:val="16"/>
                <w:lang w:val="el-GR" w:eastAsia="el-GR" w:bidi="ar-SA"/>
              </w:rPr>
            </w:pPr>
            <w:r w:rsidRPr="005662D3">
              <w:rPr>
                <w:sz w:val="16"/>
                <w:szCs w:val="16"/>
                <w:lang w:val="el-GR" w:eastAsia="el-GR" w:bidi="ar-SA"/>
              </w:rPr>
              <w:t>•   να χαρακτηρίζεται από κατάλληλα τεχνολογικά μέσα στο πεδίο που θα καλύπτουν τις ανάγκες εποπτείας και δεν θα δημιουργούν "νεκρές ζώνες" ελέγχου</w:t>
            </w:r>
          </w:p>
        </w:tc>
        <w:tc>
          <w:tcPr>
            <w:tcW w:w="2620" w:type="dxa"/>
            <w:vMerge/>
            <w:tcBorders>
              <w:top w:val="single" w:sz="4" w:space="0" w:color="auto"/>
              <w:left w:val="single" w:sz="4" w:space="0" w:color="auto"/>
              <w:bottom w:val="nil"/>
              <w:right w:val="single" w:sz="4" w:space="0" w:color="auto"/>
            </w:tcBorders>
            <w:vAlign w:val="center"/>
            <w:hideMark/>
          </w:tcPr>
          <w:p w:rsidR="005662D3" w:rsidRPr="005662D3" w:rsidRDefault="005662D3" w:rsidP="005662D3">
            <w:pPr>
              <w:spacing w:after="0" w:line="240" w:lineRule="auto"/>
              <w:rPr>
                <w:b/>
                <w:bCs/>
                <w:sz w:val="16"/>
                <w:szCs w:val="16"/>
                <w:lang w:val="el-GR" w:eastAsia="el-GR" w:bidi="ar-SA"/>
              </w:rPr>
            </w:pPr>
          </w:p>
        </w:tc>
      </w:tr>
      <w:tr w:rsidR="005662D3" w:rsidRPr="005662D3" w:rsidTr="005662D3">
        <w:trPr>
          <w:trHeight w:val="225"/>
        </w:trPr>
        <w:tc>
          <w:tcPr>
            <w:tcW w:w="512" w:type="dxa"/>
            <w:vMerge/>
            <w:tcBorders>
              <w:top w:val="single" w:sz="4" w:space="0" w:color="auto"/>
              <w:left w:val="single" w:sz="4" w:space="0" w:color="auto"/>
              <w:bottom w:val="single" w:sz="4" w:space="0" w:color="000000"/>
              <w:right w:val="nil"/>
            </w:tcBorders>
            <w:vAlign w:val="center"/>
            <w:hideMark/>
          </w:tcPr>
          <w:p w:rsidR="005662D3" w:rsidRPr="005662D3" w:rsidRDefault="005662D3" w:rsidP="005662D3">
            <w:pPr>
              <w:spacing w:after="0" w:line="240" w:lineRule="auto"/>
              <w:rPr>
                <w:sz w:val="16"/>
                <w:szCs w:val="16"/>
                <w:lang w:val="el-GR" w:eastAsia="el-GR" w:bidi="ar-SA"/>
              </w:rPr>
            </w:pPr>
          </w:p>
        </w:tc>
        <w:tc>
          <w:tcPr>
            <w:tcW w:w="5886" w:type="dxa"/>
            <w:tcBorders>
              <w:top w:val="nil"/>
              <w:left w:val="single" w:sz="4" w:space="0" w:color="auto"/>
              <w:bottom w:val="nil"/>
              <w:right w:val="single" w:sz="4" w:space="0" w:color="auto"/>
            </w:tcBorders>
            <w:shd w:val="clear" w:color="auto" w:fill="auto"/>
            <w:hideMark/>
          </w:tcPr>
          <w:p w:rsidR="005662D3" w:rsidRPr="005662D3" w:rsidRDefault="005662D3" w:rsidP="005662D3">
            <w:pPr>
              <w:spacing w:after="0" w:line="240" w:lineRule="auto"/>
              <w:rPr>
                <w:sz w:val="16"/>
                <w:szCs w:val="16"/>
                <w:lang w:val="el-GR" w:eastAsia="el-GR" w:bidi="ar-SA"/>
              </w:rPr>
            </w:pPr>
            <w:r w:rsidRPr="005662D3">
              <w:rPr>
                <w:sz w:val="16"/>
                <w:szCs w:val="16"/>
                <w:lang w:val="el-GR" w:eastAsia="el-GR" w:bidi="ar-SA"/>
              </w:rPr>
              <w:t xml:space="preserve">     </w:t>
            </w:r>
            <w:r w:rsidRPr="005662D3">
              <w:rPr>
                <w:rFonts w:ascii="Tahoma" w:hAnsi="Tahoma" w:cs="Tahoma"/>
                <w:sz w:val="16"/>
                <w:szCs w:val="16"/>
                <w:lang w:val="el-GR" w:eastAsia="el-GR" w:bidi="ar-SA"/>
              </w:rPr>
              <w:t>-</w:t>
            </w:r>
            <w:r w:rsidRPr="005662D3">
              <w:rPr>
                <w:sz w:val="16"/>
                <w:szCs w:val="16"/>
                <w:lang w:val="el-GR" w:eastAsia="el-GR" w:bidi="ar-SA"/>
              </w:rPr>
              <w:t xml:space="preserve">  κάμερες</w:t>
            </w:r>
          </w:p>
        </w:tc>
        <w:tc>
          <w:tcPr>
            <w:tcW w:w="2620" w:type="dxa"/>
            <w:vMerge/>
            <w:tcBorders>
              <w:top w:val="single" w:sz="4" w:space="0" w:color="auto"/>
              <w:left w:val="single" w:sz="4" w:space="0" w:color="auto"/>
              <w:bottom w:val="nil"/>
              <w:right w:val="single" w:sz="4" w:space="0" w:color="auto"/>
            </w:tcBorders>
            <w:vAlign w:val="center"/>
            <w:hideMark/>
          </w:tcPr>
          <w:p w:rsidR="005662D3" w:rsidRPr="005662D3" w:rsidRDefault="005662D3" w:rsidP="005662D3">
            <w:pPr>
              <w:spacing w:after="0" w:line="240" w:lineRule="auto"/>
              <w:rPr>
                <w:b/>
                <w:bCs/>
                <w:sz w:val="16"/>
                <w:szCs w:val="16"/>
                <w:lang w:val="el-GR" w:eastAsia="el-GR" w:bidi="ar-SA"/>
              </w:rPr>
            </w:pPr>
          </w:p>
        </w:tc>
      </w:tr>
      <w:tr w:rsidR="005662D3" w:rsidRPr="005662D3" w:rsidTr="005662D3">
        <w:trPr>
          <w:trHeight w:val="225"/>
        </w:trPr>
        <w:tc>
          <w:tcPr>
            <w:tcW w:w="512" w:type="dxa"/>
            <w:vMerge/>
            <w:tcBorders>
              <w:top w:val="single" w:sz="4" w:space="0" w:color="auto"/>
              <w:left w:val="single" w:sz="4" w:space="0" w:color="auto"/>
              <w:bottom w:val="single" w:sz="4" w:space="0" w:color="000000"/>
              <w:right w:val="nil"/>
            </w:tcBorders>
            <w:vAlign w:val="center"/>
            <w:hideMark/>
          </w:tcPr>
          <w:p w:rsidR="005662D3" w:rsidRPr="005662D3" w:rsidRDefault="005662D3" w:rsidP="005662D3">
            <w:pPr>
              <w:spacing w:after="0" w:line="240" w:lineRule="auto"/>
              <w:rPr>
                <w:sz w:val="16"/>
                <w:szCs w:val="16"/>
                <w:lang w:val="el-GR" w:eastAsia="el-GR" w:bidi="ar-SA"/>
              </w:rPr>
            </w:pPr>
          </w:p>
        </w:tc>
        <w:tc>
          <w:tcPr>
            <w:tcW w:w="5886" w:type="dxa"/>
            <w:tcBorders>
              <w:top w:val="nil"/>
              <w:left w:val="single" w:sz="4" w:space="0" w:color="auto"/>
              <w:bottom w:val="nil"/>
              <w:right w:val="single" w:sz="4" w:space="0" w:color="auto"/>
            </w:tcBorders>
            <w:shd w:val="clear" w:color="auto" w:fill="auto"/>
            <w:hideMark/>
          </w:tcPr>
          <w:p w:rsidR="005662D3" w:rsidRPr="005662D3" w:rsidRDefault="005662D3" w:rsidP="005662D3">
            <w:pPr>
              <w:spacing w:after="0" w:line="240" w:lineRule="auto"/>
              <w:rPr>
                <w:sz w:val="16"/>
                <w:szCs w:val="16"/>
                <w:lang w:val="el-GR" w:eastAsia="el-GR" w:bidi="ar-SA"/>
              </w:rPr>
            </w:pPr>
            <w:r w:rsidRPr="005662D3">
              <w:rPr>
                <w:sz w:val="16"/>
                <w:szCs w:val="16"/>
                <w:lang w:val="el-GR" w:eastAsia="el-GR" w:bidi="ar-SA"/>
              </w:rPr>
              <w:t xml:space="preserve">     -  ραντάρ,</w:t>
            </w:r>
          </w:p>
        </w:tc>
        <w:tc>
          <w:tcPr>
            <w:tcW w:w="2620" w:type="dxa"/>
            <w:vMerge/>
            <w:tcBorders>
              <w:top w:val="single" w:sz="4" w:space="0" w:color="auto"/>
              <w:left w:val="single" w:sz="4" w:space="0" w:color="auto"/>
              <w:bottom w:val="nil"/>
              <w:right w:val="single" w:sz="4" w:space="0" w:color="auto"/>
            </w:tcBorders>
            <w:vAlign w:val="center"/>
            <w:hideMark/>
          </w:tcPr>
          <w:p w:rsidR="005662D3" w:rsidRPr="005662D3" w:rsidRDefault="005662D3" w:rsidP="005662D3">
            <w:pPr>
              <w:spacing w:after="0" w:line="240" w:lineRule="auto"/>
              <w:rPr>
                <w:b/>
                <w:bCs/>
                <w:sz w:val="16"/>
                <w:szCs w:val="16"/>
                <w:lang w:val="el-GR" w:eastAsia="el-GR" w:bidi="ar-SA"/>
              </w:rPr>
            </w:pPr>
          </w:p>
        </w:tc>
      </w:tr>
      <w:tr w:rsidR="005662D3" w:rsidRPr="00E85AF3" w:rsidTr="005662D3">
        <w:trPr>
          <w:trHeight w:val="225"/>
        </w:trPr>
        <w:tc>
          <w:tcPr>
            <w:tcW w:w="512" w:type="dxa"/>
            <w:vMerge/>
            <w:tcBorders>
              <w:top w:val="single" w:sz="4" w:space="0" w:color="auto"/>
              <w:left w:val="single" w:sz="4" w:space="0" w:color="auto"/>
              <w:bottom w:val="single" w:sz="4" w:space="0" w:color="000000"/>
              <w:right w:val="nil"/>
            </w:tcBorders>
            <w:vAlign w:val="center"/>
            <w:hideMark/>
          </w:tcPr>
          <w:p w:rsidR="005662D3" w:rsidRPr="005662D3" w:rsidRDefault="005662D3" w:rsidP="005662D3">
            <w:pPr>
              <w:spacing w:after="0" w:line="240" w:lineRule="auto"/>
              <w:rPr>
                <w:sz w:val="16"/>
                <w:szCs w:val="16"/>
                <w:lang w:val="el-GR" w:eastAsia="el-GR" w:bidi="ar-SA"/>
              </w:rPr>
            </w:pPr>
          </w:p>
        </w:tc>
        <w:tc>
          <w:tcPr>
            <w:tcW w:w="5886" w:type="dxa"/>
            <w:tcBorders>
              <w:top w:val="nil"/>
              <w:left w:val="single" w:sz="4" w:space="0" w:color="auto"/>
              <w:bottom w:val="nil"/>
              <w:right w:val="single" w:sz="4" w:space="0" w:color="auto"/>
            </w:tcBorders>
            <w:shd w:val="clear" w:color="auto" w:fill="auto"/>
            <w:hideMark/>
          </w:tcPr>
          <w:p w:rsidR="005662D3" w:rsidRPr="005662D3" w:rsidRDefault="005662D3" w:rsidP="005662D3">
            <w:pPr>
              <w:spacing w:after="0" w:line="240" w:lineRule="auto"/>
              <w:rPr>
                <w:sz w:val="16"/>
                <w:szCs w:val="16"/>
                <w:lang w:val="el-GR" w:eastAsia="el-GR" w:bidi="ar-SA"/>
              </w:rPr>
            </w:pPr>
            <w:r w:rsidRPr="005662D3">
              <w:rPr>
                <w:sz w:val="16"/>
                <w:szCs w:val="16"/>
                <w:lang w:val="el-GR" w:eastAsia="el-GR" w:bidi="ar-SA"/>
              </w:rPr>
              <w:t xml:space="preserve">     -  επίγεια, θαλάσσια και εναέρια κινητά μέσα</w:t>
            </w:r>
          </w:p>
        </w:tc>
        <w:tc>
          <w:tcPr>
            <w:tcW w:w="2620" w:type="dxa"/>
            <w:vMerge/>
            <w:tcBorders>
              <w:top w:val="single" w:sz="4" w:space="0" w:color="auto"/>
              <w:left w:val="single" w:sz="4" w:space="0" w:color="auto"/>
              <w:bottom w:val="nil"/>
              <w:right w:val="single" w:sz="4" w:space="0" w:color="auto"/>
            </w:tcBorders>
            <w:vAlign w:val="center"/>
            <w:hideMark/>
          </w:tcPr>
          <w:p w:rsidR="005662D3" w:rsidRPr="005662D3" w:rsidRDefault="005662D3" w:rsidP="005662D3">
            <w:pPr>
              <w:spacing w:after="0" w:line="240" w:lineRule="auto"/>
              <w:rPr>
                <w:b/>
                <w:bCs/>
                <w:sz w:val="16"/>
                <w:szCs w:val="16"/>
                <w:lang w:val="el-GR" w:eastAsia="el-GR" w:bidi="ar-SA"/>
              </w:rPr>
            </w:pPr>
          </w:p>
        </w:tc>
      </w:tr>
      <w:tr w:rsidR="005662D3" w:rsidRPr="00E85AF3" w:rsidTr="005662D3">
        <w:trPr>
          <w:trHeight w:val="225"/>
        </w:trPr>
        <w:tc>
          <w:tcPr>
            <w:tcW w:w="512" w:type="dxa"/>
            <w:vMerge/>
            <w:tcBorders>
              <w:top w:val="single" w:sz="4" w:space="0" w:color="auto"/>
              <w:left w:val="single" w:sz="4" w:space="0" w:color="auto"/>
              <w:bottom w:val="single" w:sz="4" w:space="0" w:color="000000"/>
              <w:right w:val="nil"/>
            </w:tcBorders>
            <w:vAlign w:val="center"/>
            <w:hideMark/>
          </w:tcPr>
          <w:p w:rsidR="005662D3" w:rsidRPr="005662D3" w:rsidRDefault="005662D3" w:rsidP="005662D3">
            <w:pPr>
              <w:spacing w:after="0" w:line="240" w:lineRule="auto"/>
              <w:rPr>
                <w:sz w:val="16"/>
                <w:szCs w:val="16"/>
                <w:lang w:val="el-GR" w:eastAsia="el-GR" w:bidi="ar-SA"/>
              </w:rPr>
            </w:pPr>
          </w:p>
        </w:tc>
        <w:tc>
          <w:tcPr>
            <w:tcW w:w="5886" w:type="dxa"/>
            <w:tcBorders>
              <w:top w:val="nil"/>
              <w:left w:val="single" w:sz="4" w:space="0" w:color="auto"/>
              <w:bottom w:val="nil"/>
              <w:right w:val="single" w:sz="4" w:space="0" w:color="auto"/>
            </w:tcBorders>
            <w:shd w:val="clear" w:color="auto" w:fill="auto"/>
            <w:hideMark/>
          </w:tcPr>
          <w:p w:rsidR="005662D3" w:rsidRPr="005662D3" w:rsidRDefault="005662D3" w:rsidP="005662D3">
            <w:pPr>
              <w:spacing w:after="0" w:line="240" w:lineRule="auto"/>
              <w:rPr>
                <w:sz w:val="16"/>
                <w:szCs w:val="16"/>
                <w:lang w:val="el-GR" w:eastAsia="el-GR" w:bidi="ar-SA"/>
              </w:rPr>
            </w:pPr>
            <w:r w:rsidRPr="005662D3">
              <w:rPr>
                <w:sz w:val="16"/>
                <w:szCs w:val="16"/>
                <w:lang w:val="el-GR" w:eastAsia="el-GR" w:bidi="ar-SA"/>
              </w:rPr>
              <w:t>•   να διαθέτει κατάλληλη αρχιτεκτονική και δικτυακή υποδομή που θα επιτρέπει:</w:t>
            </w:r>
          </w:p>
        </w:tc>
        <w:tc>
          <w:tcPr>
            <w:tcW w:w="2620" w:type="dxa"/>
            <w:vMerge/>
            <w:tcBorders>
              <w:top w:val="single" w:sz="4" w:space="0" w:color="auto"/>
              <w:left w:val="single" w:sz="4" w:space="0" w:color="auto"/>
              <w:bottom w:val="nil"/>
              <w:right w:val="single" w:sz="4" w:space="0" w:color="auto"/>
            </w:tcBorders>
            <w:vAlign w:val="center"/>
            <w:hideMark/>
          </w:tcPr>
          <w:p w:rsidR="005662D3" w:rsidRPr="005662D3" w:rsidRDefault="005662D3" w:rsidP="005662D3">
            <w:pPr>
              <w:spacing w:after="0" w:line="240" w:lineRule="auto"/>
              <w:rPr>
                <w:b/>
                <w:bCs/>
                <w:sz w:val="16"/>
                <w:szCs w:val="16"/>
                <w:lang w:val="el-GR" w:eastAsia="el-GR" w:bidi="ar-SA"/>
              </w:rPr>
            </w:pPr>
          </w:p>
        </w:tc>
      </w:tr>
      <w:tr w:rsidR="005662D3" w:rsidRPr="00E85AF3" w:rsidTr="005662D3">
        <w:trPr>
          <w:trHeight w:val="450"/>
        </w:trPr>
        <w:tc>
          <w:tcPr>
            <w:tcW w:w="512" w:type="dxa"/>
            <w:vMerge/>
            <w:tcBorders>
              <w:top w:val="single" w:sz="4" w:space="0" w:color="auto"/>
              <w:left w:val="single" w:sz="4" w:space="0" w:color="auto"/>
              <w:bottom w:val="single" w:sz="4" w:space="0" w:color="000000"/>
              <w:right w:val="nil"/>
            </w:tcBorders>
            <w:vAlign w:val="center"/>
            <w:hideMark/>
          </w:tcPr>
          <w:p w:rsidR="005662D3" w:rsidRPr="005662D3" w:rsidRDefault="005662D3" w:rsidP="005662D3">
            <w:pPr>
              <w:spacing w:after="0" w:line="240" w:lineRule="auto"/>
              <w:rPr>
                <w:sz w:val="16"/>
                <w:szCs w:val="16"/>
                <w:lang w:val="el-GR" w:eastAsia="el-GR" w:bidi="ar-SA"/>
              </w:rPr>
            </w:pPr>
          </w:p>
        </w:tc>
        <w:tc>
          <w:tcPr>
            <w:tcW w:w="5886" w:type="dxa"/>
            <w:tcBorders>
              <w:top w:val="nil"/>
              <w:left w:val="single" w:sz="4" w:space="0" w:color="auto"/>
              <w:bottom w:val="nil"/>
              <w:right w:val="single" w:sz="4" w:space="0" w:color="auto"/>
            </w:tcBorders>
            <w:shd w:val="clear" w:color="auto" w:fill="auto"/>
            <w:hideMark/>
          </w:tcPr>
          <w:p w:rsidR="005662D3" w:rsidRPr="005662D3" w:rsidRDefault="005662D3" w:rsidP="005662D3">
            <w:pPr>
              <w:spacing w:after="0" w:line="240" w:lineRule="auto"/>
              <w:rPr>
                <w:sz w:val="16"/>
                <w:szCs w:val="16"/>
                <w:lang w:val="el-GR" w:eastAsia="el-GR" w:bidi="ar-SA"/>
              </w:rPr>
            </w:pPr>
            <w:r w:rsidRPr="005662D3">
              <w:rPr>
                <w:sz w:val="16"/>
                <w:szCs w:val="16"/>
                <w:lang w:val="el-GR" w:eastAsia="el-GR" w:bidi="ar-SA"/>
              </w:rPr>
              <w:t xml:space="preserve">     -  την άμεση συλλογή και αποθήκευση της πληροφορίας από υπάρχοντα υποσυστήματα με αυτοματοποιημένο ή </w:t>
            </w:r>
            <w:proofErr w:type="spellStart"/>
            <w:r w:rsidRPr="005662D3">
              <w:rPr>
                <w:sz w:val="16"/>
                <w:szCs w:val="16"/>
                <w:lang w:val="el-GR" w:eastAsia="el-GR" w:bidi="ar-SA"/>
              </w:rPr>
              <w:t>ημι</w:t>
            </w:r>
            <w:proofErr w:type="spellEnd"/>
            <w:r w:rsidRPr="005662D3">
              <w:rPr>
                <w:sz w:val="16"/>
                <w:szCs w:val="16"/>
                <w:lang w:val="el-GR" w:eastAsia="el-GR" w:bidi="ar-SA"/>
              </w:rPr>
              <w:t>- αυτοματοποιημένο τρόπο</w:t>
            </w:r>
          </w:p>
        </w:tc>
        <w:tc>
          <w:tcPr>
            <w:tcW w:w="2620" w:type="dxa"/>
            <w:vMerge/>
            <w:tcBorders>
              <w:top w:val="single" w:sz="4" w:space="0" w:color="auto"/>
              <w:left w:val="single" w:sz="4" w:space="0" w:color="auto"/>
              <w:bottom w:val="nil"/>
              <w:right w:val="single" w:sz="4" w:space="0" w:color="auto"/>
            </w:tcBorders>
            <w:vAlign w:val="center"/>
            <w:hideMark/>
          </w:tcPr>
          <w:p w:rsidR="005662D3" w:rsidRPr="005662D3" w:rsidRDefault="005662D3" w:rsidP="005662D3">
            <w:pPr>
              <w:spacing w:after="0" w:line="240" w:lineRule="auto"/>
              <w:rPr>
                <w:b/>
                <w:bCs/>
                <w:sz w:val="16"/>
                <w:szCs w:val="16"/>
                <w:lang w:val="el-GR" w:eastAsia="el-GR" w:bidi="ar-SA"/>
              </w:rPr>
            </w:pPr>
          </w:p>
        </w:tc>
      </w:tr>
      <w:tr w:rsidR="005662D3" w:rsidRPr="00E85AF3" w:rsidTr="005662D3">
        <w:trPr>
          <w:trHeight w:val="225"/>
        </w:trPr>
        <w:tc>
          <w:tcPr>
            <w:tcW w:w="512" w:type="dxa"/>
            <w:vMerge/>
            <w:tcBorders>
              <w:top w:val="single" w:sz="4" w:space="0" w:color="auto"/>
              <w:left w:val="single" w:sz="4" w:space="0" w:color="auto"/>
              <w:bottom w:val="single" w:sz="4" w:space="0" w:color="000000"/>
              <w:right w:val="nil"/>
            </w:tcBorders>
            <w:vAlign w:val="center"/>
            <w:hideMark/>
          </w:tcPr>
          <w:p w:rsidR="005662D3" w:rsidRPr="005662D3" w:rsidRDefault="005662D3" w:rsidP="005662D3">
            <w:pPr>
              <w:spacing w:after="0" w:line="240" w:lineRule="auto"/>
              <w:rPr>
                <w:sz w:val="16"/>
                <w:szCs w:val="16"/>
                <w:lang w:val="el-GR" w:eastAsia="el-GR" w:bidi="ar-SA"/>
              </w:rPr>
            </w:pPr>
          </w:p>
        </w:tc>
        <w:tc>
          <w:tcPr>
            <w:tcW w:w="5886" w:type="dxa"/>
            <w:tcBorders>
              <w:top w:val="nil"/>
              <w:left w:val="single" w:sz="4" w:space="0" w:color="auto"/>
              <w:bottom w:val="nil"/>
              <w:right w:val="single" w:sz="4" w:space="0" w:color="auto"/>
            </w:tcBorders>
            <w:shd w:val="clear" w:color="auto" w:fill="auto"/>
            <w:hideMark/>
          </w:tcPr>
          <w:p w:rsidR="005662D3" w:rsidRPr="005662D3" w:rsidRDefault="005662D3" w:rsidP="005662D3">
            <w:pPr>
              <w:spacing w:after="0" w:line="240" w:lineRule="auto"/>
              <w:rPr>
                <w:sz w:val="16"/>
                <w:szCs w:val="16"/>
                <w:lang w:val="el-GR" w:eastAsia="el-GR" w:bidi="ar-SA"/>
              </w:rPr>
            </w:pPr>
            <w:r w:rsidRPr="005662D3">
              <w:rPr>
                <w:sz w:val="16"/>
                <w:szCs w:val="16"/>
                <w:lang w:val="el-GR" w:eastAsia="el-GR" w:bidi="ar-SA"/>
              </w:rPr>
              <w:t xml:space="preserve">     -  τη δυνατότητα «εύκολης» ενσωμάτωσης νέων πηγών πληροφορίας και συστημάτων</w:t>
            </w:r>
          </w:p>
        </w:tc>
        <w:tc>
          <w:tcPr>
            <w:tcW w:w="2620" w:type="dxa"/>
            <w:vMerge/>
            <w:tcBorders>
              <w:top w:val="single" w:sz="4" w:space="0" w:color="auto"/>
              <w:left w:val="single" w:sz="4" w:space="0" w:color="auto"/>
              <w:bottom w:val="nil"/>
              <w:right w:val="single" w:sz="4" w:space="0" w:color="auto"/>
            </w:tcBorders>
            <w:vAlign w:val="center"/>
            <w:hideMark/>
          </w:tcPr>
          <w:p w:rsidR="005662D3" w:rsidRPr="005662D3" w:rsidRDefault="005662D3" w:rsidP="005662D3">
            <w:pPr>
              <w:spacing w:after="0" w:line="240" w:lineRule="auto"/>
              <w:rPr>
                <w:b/>
                <w:bCs/>
                <w:sz w:val="16"/>
                <w:szCs w:val="16"/>
                <w:lang w:val="el-GR" w:eastAsia="el-GR" w:bidi="ar-SA"/>
              </w:rPr>
            </w:pPr>
          </w:p>
        </w:tc>
      </w:tr>
      <w:tr w:rsidR="005662D3" w:rsidRPr="00E85AF3" w:rsidTr="005662D3">
        <w:trPr>
          <w:trHeight w:val="450"/>
        </w:trPr>
        <w:tc>
          <w:tcPr>
            <w:tcW w:w="512" w:type="dxa"/>
            <w:vMerge/>
            <w:tcBorders>
              <w:top w:val="single" w:sz="4" w:space="0" w:color="auto"/>
              <w:left w:val="single" w:sz="4" w:space="0" w:color="auto"/>
              <w:bottom w:val="single" w:sz="4" w:space="0" w:color="000000"/>
              <w:right w:val="nil"/>
            </w:tcBorders>
            <w:vAlign w:val="center"/>
            <w:hideMark/>
          </w:tcPr>
          <w:p w:rsidR="005662D3" w:rsidRPr="005662D3" w:rsidRDefault="005662D3" w:rsidP="005662D3">
            <w:pPr>
              <w:spacing w:after="0" w:line="240" w:lineRule="auto"/>
              <w:rPr>
                <w:sz w:val="16"/>
                <w:szCs w:val="16"/>
                <w:lang w:val="el-GR" w:eastAsia="el-GR" w:bidi="ar-SA"/>
              </w:rPr>
            </w:pPr>
          </w:p>
        </w:tc>
        <w:tc>
          <w:tcPr>
            <w:tcW w:w="5886" w:type="dxa"/>
            <w:tcBorders>
              <w:top w:val="nil"/>
              <w:left w:val="single" w:sz="4" w:space="0" w:color="auto"/>
              <w:bottom w:val="nil"/>
              <w:right w:val="single" w:sz="4" w:space="0" w:color="auto"/>
            </w:tcBorders>
            <w:shd w:val="clear" w:color="auto" w:fill="auto"/>
            <w:hideMark/>
          </w:tcPr>
          <w:p w:rsidR="005662D3" w:rsidRPr="005662D3" w:rsidRDefault="005662D3" w:rsidP="005662D3">
            <w:pPr>
              <w:spacing w:after="0" w:line="240" w:lineRule="auto"/>
              <w:rPr>
                <w:sz w:val="16"/>
                <w:szCs w:val="16"/>
                <w:lang w:val="el-GR" w:eastAsia="el-GR" w:bidi="ar-SA"/>
              </w:rPr>
            </w:pPr>
            <w:r w:rsidRPr="005662D3">
              <w:rPr>
                <w:sz w:val="16"/>
                <w:szCs w:val="16"/>
                <w:lang w:val="el-GR" w:eastAsia="el-GR" w:bidi="ar-SA"/>
              </w:rPr>
              <w:t xml:space="preserve">     -  την εκμετάλλευση πληροφοριών από «εργαλεία» επιτήρησης (π.χ. συνδυασμός με πληροφορίες από δορυφόρους).</w:t>
            </w:r>
          </w:p>
        </w:tc>
        <w:tc>
          <w:tcPr>
            <w:tcW w:w="2620" w:type="dxa"/>
            <w:vMerge/>
            <w:tcBorders>
              <w:top w:val="single" w:sz="4" w:space="0" w:color="auto"/>
              <w:left w:val="single" w:sz="4" w:space="0" w:color="auto"/>
              <w:bottom w:val="nil"/>
              <w:right w:val="single" w:sz="4" w:space="0" w:color="auto"/>
            </w:tcBorders>
            <w:vAlign w:val="center"/>
            <w:hideMark/>
          </w:tcPr>
          <w:p w:rsidR="005662D3" w:rsidRPr="005662D3" w:rsidRDefault="005662D3" w:rsidP="005662D3">
            <w:pPr>
              <w:spacing w:after="0" w:line="240" w:lineRule="auto"/>
              <w:rPr>
                <w:b/>
                <w:bCs/>
                <w:sz w:val="16"/>
                <w:szCs w:val="16"/>
                <w:lang w:val="el-GR" w:eastAsia="el-GR" w:bidi="ar-SA"/>
              </w:rPr>
            </w:pPr>
          </w:p>
        </w:tc>
      </w:tr>
      <w:tr w:rsidR="005662D3" w:rsidRPr="00E85AF3" w:rsidTr="005662D3">
        <w:trPr>
          <w:trHeight w:val="450"/>
        </w:trPr>
        <w:tc>
          <w:tcPr>
            <w:tcW w:w="512" w:type="dxa"/>
            <w:vMerge/>
            <w:tcBorders>
              <w:top w:val="single" w:sz="4" w:space="0" w:color="auto"/>
              <w:left w:val="single" w:sz="4" w:space="0" w:color="auto"/>
              <w:bottom w:val="single" w:sz="4" w:space="0" w:color="000000"/>
              <w:right w:val="nil"/>
            </w:tcBorders>
            <w:vAlign w:val="center"/>
            <w:hideMark/>
          </w:tcPr>
          <w:p w:rsidR="005662D3" w:rsidRPr="005662D3" w:rsidRDefault="005662D3" w:rsidP="005662D3">
            <w:pPr>
              <w:spacing w:after="0" w:line="240" w:lineRule="auto"/>
              <w:rPr>
                <w:sz w:val="16"/>
                <w:szCs w:val="16"/>
                <w:lang w:val="el-GR" w:eastAsia="el-GR" w:bidi="ar-SA"/>
              </w:rPr>
            </w:pPr>
          </w:p>
        </w:tc>
        <w:tc>
          <w:tcPr>
            <w:tcW w:w="5886" w:type="dxa"/>
            <w:tcBorders>
              <w:top w:val="nil"/>
              <w:left w:val="single" w:sz="4" w:space="0" w:color="auto"/>
              <w:bottom w:val="nil"/>
              <w:right w:val="single" w:sz="4" w:space="0" w:color="auto"/>
            </w:tcBorders>
            <w:shd w:val="clear" w:color="auto" w:fill="auto"/>
            <w:hideMark/>
          </w:tcPr>
          <w:p w:rsidR="005662D3" w:rsidRPr="005662D3" w:rsidRDefault="005662D3" w:rsidP="005662D3">
            <w:pPr>
              <w:spacing w:after="0" w:line="240" w:lineRule="auto"/>
              <w:rPr>
                <w:sz w:val="16"/>
                <w:szCs w:val="16"/>
                <w:lang w:val="el-GR" w:eastAsia="el-GR" w:bidi="ar-SA"/>
              </w:rPr>
            </w:pPr>
            <w:r w:rsidRPr="005662D3">
              <w:rPr>
                <w:sz w:val="16"/>
                <w:szCs w:val="16"/>
                <w:lang w:val="el-GR" w:eastAsia="el-GR" w:bidi="ar-SA"/>
              </w:rPr>
              <w:t>•   να συνοδεύεται από κατάλληλες υπηρεσίες (</w:t>
            </w:r>
            <w:proofErr w:type="spellStart"/>
            <w:r w:rsidRPr="005662D3">
              <w:rPr>
                <w:sz w:val="16"/>
                <w:szCs w:val="16"/>
                <w:lang w:val="el-GR" w:eastAsia="el-GR" w:bidi="ar-SA"/>
              </w:rPr>
              <w:t>services</w:t>
            </w:r>
            <w:proofErr w:type="spellEnd"/>
            <w:r w:rsidRPr="005662D3">
              <w:rPr>
                <w:sz w:val="16"/>
                <w:szCs w:val="16"/>
                <w:lang w:val="el-GR" w:eastAsia="el-GR" w:bidi="ar-SA"/>
              </w:rPr>
              <w:t>) που θα επιτρέπουν αύξηση της αποτελεσματικότητας των εργαλείων επιτήρησης</w:t>
            </w:r>
          </w:p>
        </w:tc>
        <w:tc>
          <w:tcPr>
            <w:tcW w:w="2620" w:type="dxa"/>
            <w:vMerge/>
            <w:tcBorders>
              <w:top w:val="single" w:sz="4" w:space="0" w:color="auto"/>
              <w:left w:val="single" w:sz="4" w:space="0" w:color="auto"/>
              <w:bottom w:val="nil"/>
              <w:right w:val="single" w:sz="4" w:space="0" w:color="auto"/>
            </w:tcBorders>
            <w:vAlign w:val="center"/>
            <w:hideMark/>
          </w:tcPr>
          <w:p w:rsidR="005662D3" w:rsidRPr="005662D3" w:rsidRDefault="005662D3" w:rsidP="005662D3">
            <w:pPr>
              <w:spacing w:after="0" w:line="240" w:lineRule="auto"/>
              <w:rPr>
                <w:b/>
                <w:bCs/>
                <w:sz w:val="16"/>
                <w:szCs w:val="16"/>
                <w:lang w:val="el-GR" w:eastAsia="el-GR" w:bidi="ar-SA"/>
              </w:rPr>
            </w:pPr>
          </w:p>
        </w:tc>
      </w:tr>
      <w:tr w:rsidR="005662D3" w:rsidRPr="00E85AF3" w:rsidTr="005662D3">
        <w:trPr>
          <w:trHeight w:val="225"/>
        </w:trPr>
        <w:tc>
          <w:tcPr>
            <w:tcW w:w="512" w:type="dxa"/>
            <w:vMerge/>
            <w:tcBorders>
              <w:top w:val="single" w:sz="4" w:space="0" w:color="auto"/>
              <w:left w:val="single" w:sz="4" w:space="0" w:color="auto"/>
              <w:bottom w:val="single" w:sz="4" w:space="0" w:color="000000"/>
              <w:right w:val="nil"/>
            </w:tcBorders>
            <w:vAlign w:val="center"/>
            <w:hideMark/>
          </w:tcPr>
          <w:p w:rsidR="005662D3" w:rsidRPr="005662D3" w:rsidRDefault="005662D3" w:rsidP="005662D3">
            <w:pPr>
              <w:spacing w:after="0" w:line="240" w:lineRule="auto"/>
              <w:rPr>
                <w:sz w:val="16"/>
                <w:szCs w:val="16"/>
                <w:lang w:val="el-GR" w:eastAsia="el-GR" w:bidi="ar-SA"/>
              </w:rPr>
            </w:pPr>
          </w:p>
        </w:tc>
        <w:tc>
          <w:tcPr>
            <w:tcW w:w="5886" w:type="dxa"/>
            <w:tcBorders>
              <w:top w:val="nil"/>
              <w:left w:val="single" w:sz="4" w:space="0" w:color="auto"/>
              <w:bottom w:val="nil"/>
              <w:right w:val="single" w:sz="4" w:space="0" w:color="auto"/>
            </w:tcBorders>
            <w:shd w:val="clear" w:color="auto" w:fill="auto"/>
            <w:hideMark/>
          </w:tcPr>
          <w:p w:rsidR="005662D3" w:rsidRPr="005662D3" w:rsidRDefault="005662D3" w:rsidP="005662D3">
            <w:pPr>
              <w:spacing w:after="0" w:line="240" w:lineRule="auto"/>
              <w:rPr>
                <w:sz w:val="16"/>
                <w:szCs w:val="16"/>
                <w:lang w:val="el-GR" w:eastAsia="el-GR" w:bidi="ar-SA"/>
              </w:rPr>
            </w:pPr>
            <w:r w:rsidRPr="005662D3">
              <w:rPr>
                <w:sz w:val="16"/>
                <w:szCs w:val="16"/>
                <w:lang w:val="el-GR" w:eastAsia="el-GR" w:bidi="ar-SA"/>
              </w:rPr>
              <w:t xml:space="preserve">      -  Υπηρεσίες Ελέγχου που θα επιτρέπουν:</w:t>
            </w:r>
          </w:p>
        </w:tc>
        <w:tc>
          <w:tcPr>
            <w:tcW w:w="2620" w:type="dxa"/>
            <w:vMerge/>
            <w:tcBorders>
              <w:top w:val="single" w:sz="4" w:space="0" w:color="auto"/>
              <w:left w:val="single" w:sz="4" w:space="0" w:color="auto"/>
              <w:bottom w:val="nil"/>
              <w:right w:val="single" w:sz="4" w:space="0" w:color="auto"/>
            </w:tcBorders>
            <w:vAlign w:val="center"/>
            <w:hideMark/>
          </w:tcPr>
          <w:p w:rsidR="005662D3" w:rsidRPr="005662D3" w:rsidRDefault="005662D3" w:rsidP="005662D3">
            <w:pPr>
              <w:spacing w:after="0" w:line="240" w:lineRule="auto"/>
              <w:rPr>
                <w:b/>
                <w:bCs/>
                <w:sz w:val="16"/>
                <w:szCs w:val="16"/>
                <w:lang w:val="el-GR" w:eastAsia="el-GR" w:bidi="ar-SA"/>
              </w:rPr>
            </w:pPr>
          </w:p>
        </w:tc>
      </w:tr>
      <w:tr w:rsidR="005662D3" w:rsidRPr="00E85AF3" w:rsidTr="005662D3">
        <w:trPr>
          <w:trHeight w:val="450"/>
        </w:trPr>
        <w:tc>
          <w:tcPr>
            <w:tcW w:w="512" w:type="dxa"/>
            <w:vMerge/>
            <w:tcBorders>
              <w:top w:val="single" w:sz="4" w:space="0" w:color="auto"/>
              <w:left w:val="single" w:sz="4" w:space="0" w:color="auto"/>
              <w:bottom w:val="single" w:sz="4" w:space="0" w:color="000000"/>
              <w:right w:val="nil"/>
            </w:tcBorders>
            <w:vAlign w:val="center"/>
            <w:hideMark/>
          </w:tcPr>
          <w:p w:rsidR="005662D3" w:rsidRPr="005662D3" w:rsidRDefault="005662D3" w:rsidP="005662D3">
            <w:pPr>
              <w:spacing w:after="0" w:line="240" w:lineRule="auto"/>
              <w:rPr>
                <w:sz w:val="16"/>
                <w:szCs w:val="16"/>
                <w:lang w:val="el-GR" w:eastAsia="el-GR" w:bidi="ar-SA"/>
              </w:rPr>
            </w:pPr>
          </w:p>
        </w:tc>
        <w:tc>
          <w:tcPr>
            <w:tcW w:w="5886" w:type="dxa"/>
            <w:tcBorders>
              <w:top w:val="nil"/>
              <w:left w:val="single" w:sz="4" w:space="0" w:color="auto"/>
              <w:bottom w:val="nil"/>
              <w:right w:val="single" w:sz="4" w:space="0" w:color="auto"/>
            </w:tcBorders>
            <w:shd w:val="clear" w:color="auto" w:fill="auto"/>
            <w:hideMark/>
          </w:tcPr>
          <w:p w:rsidR="005662D3" w:rsidRPr="005662D3" w:rsidRDefault="005662D3" w:rsidP="005662D3">
            <w:pPr>
              <w:spacing w:after="0" w:line="240" w:lineRule="auto"/>
              <w:rPr>
                <w:sz w:val="16"/>
                <w:szCs w:val="16"/>
                <w:lang w:val="el-GR" w:eastAsia="el-GR" w:bidi="ar-SA"/>
              </w:rPr>
            </w:pPr>
            <w:r w:rsidRPr="005662D3">
              <w:rPr>
                <w:sz w:val="16"/>
                <w:szCs w:val="16"/>
                <w:lang w:val="el-GR" w:eastAsia="el-GR" w:bidi="ar-SA"/>
              </w:rPr>
              <w:t xml:space="preserve">      -  άμεση και έγκαιρη επεξεργασία της πληροφορίας (π.χ. συγκερασμός δεδομένων από διαφορετικές πηγές ώστε να αναγνωρίζονται πρότυπα και να αναλύονται τάσεις)</w:t>
            </w:r>
          </w:p>
        </w:tc>
        <w:tc>
          <w:tcPr>
            <w:tcW w:w="2620" w:type="dxa"/>
            <w:vMerge/>
            <w:tcBorders>
              <w:top w:val="single" w:sz="4" w:space="0" w:color="auto"/>
              <w:left w:val="single" w:sz="4" w:space="0" w:color="auto"/>
              <w:bottom w:val="nil"/>
              <w:right w:val="single" w:sz="4" w:space="0" w:color="auto"/>
            </w:tcBorders>
            <w:vAlign w:val="center"/>
            <w:hideMark/>
          </w:tcPr>
          <w:p w:rsidR="005662D3" w:rsidRPr="005662D3" w:rsidRDefault="005662D3" w:rsidP="005662D3">
            <w:pPr>
              <w:spacing w:after="0" w:line="240" w:lineRule="auto"/>
              <w:rPr>
                <w:b/>
                <w:bCs/>
                <w:sz w:val="16"/>
                <w:szCs w:val="16"/>
                <w:lang w:val="el-GR" w:eastAsia="el-GR" w:bidi="ar-SA"/>
              </w:rPr>
            </w:pPr>
          </w:p>
        </w:tc>
      </w:tr>
      <w:tr w:rsidR="005662D3" w:rsidRPr="00E85AF3" w:rsidTr="005662D3">
        <w:trPr>
          <w:trHeight w:val="225"/>
        </w:trPr>
        <w:tc>
          <w:tcPr>
            <w:tcW w:w="512" w:type="dxa"/>
            <w:vMerge/>
            <w:tcBorders>
              <w:top w:val="single" w:sz="4" w:space="0" w:color="auto"/>
              <w:left w:val="single" w:sz="4" w:space="0" w:color="auto"/>
              <w:bottom w:val="single" w:sz="4" w:space="0" w:color="000000"/>
              <w:right w:val="nil"/>
            </w:tcBorders>
            <w:vAlign w:val="center"/>
            <w:hideMark/>
          </w:tcPr>
          <w:p w:rsidR="005662D3" w:rsidRPr="005662D3" w:rsidRDefault="005662D3" w:rsidP="005662D3">
            <w:pPr>
              <w:spacing w:after="0" w:line="240" w:lineRule="auto"/>
              <w:rPr>
                <w:sz w:val="16"/>
                <w:szCs w:val="16"/>
                <w:lang w:val="el-GR" w:eastAsia="el-GR" w:bidi="ar-SA"/>
              </w:rPr>
            </w:pPr>
          </w:p>
        </w:tc>
        <w:tc>
          <w:tcPr>
            <w:tcW w:w="5886" w:type="dxa"/>
            <w:tcBorders>
              <w:top w:val="nil"/>
              <w:left w:val="single" w:sz="4" w:space="0" w:color="auto"/>
              <w:bottom w:val="nil"/>
              <w:right w:val="single" w:sz="4" w:space="0" w:color="auto"/>
            </w:tcBorders>
            <w:shd w:val="clear" w:color="auto" w:fill="auto"/>
            <w:hideMark/>
          </w:tcPr>
          <w:p w:rsidR="005662D3" w:rsidRPr="005662D3" w:rsidRDefault="005662D3" w:rsidP="005662D3">
            <w:pPr>
              <w:spacing w:after="0" w:line="240" w:lineRule="auto"/>
              <w:rPr>
                <w:sz w:val="16"/>
                <w:szCs w:val="16"/>
                <w:lang w:val="el-GR" w:eastAsia="el-GR" w:bidi="ar-SA"/>
              </w:rPr>
            </w:pPr>
            <w:r w:rsidRPr="005662D3">
              <w:rPr>
                <w:sz w:val="16"/>
                <w:szCs w:val="16"/>
                <w:lang w:val="el-GR" w:eastAsia="el-GR" w:bidi="ar-SA"/>
              </w:rPr>
              <w:t xml:space="preserve">      -  τήρηση όλων των απαιτήσεων σε θέματα ασφάλειας κατά τη διανομή των δεδομένων</w:t>
            </w:r>
          </w:p>
        </w:tc>
        <w:tc>
          <w:tcPr>
            <w:tcW w:w="2620" w:type="dxa"/>
            <w:vMerge/>
            <w:tcBorders>
              <w:top w:val="single" w:sz="4" w:space="0" w:color="auto"/>
              <w:left w:val="single" w:sz="4" w:space="0" w:color="auto"/>
              <w:bottom w:val="nil"/>
              <w:right w:val="single" w:sz="4" w:space="0" w:color="auto"/>
            </w:tcBorders>
            <w:vAlign w:val="center"/>
            <w:hideMark/>
          </w:tcPr>
          <w:p w:rsidR="005662D3" w:rsidRPr="005662D3" w:rsidRDefault="005662D3" w:rsidP="005662D3">
            <w:pPr>
              <w:spacing w:after="0" w:line="240" w:lineRule="auto"/>
              <w:rPr>
                <w:b/>
                <w:bCs/>
                <w:sz w:val="16"/>
                <w:szCs w:val="16"/>
                <w:lang w:val="el-GR" w:eastAsia="el-GR" w:bidi="ar-SA"/>
              </w:rPr>
            </w:pPr>
          </w:p>
        </w:tc>
      </w:tr>
      <w:tr w:rsidR="005662D3" w:rsidRPr="00E85AF3" w:rsidTr="005662D3">
        <w:trPr>
          <w:trHeight w:val="225"/>
        </w:trPr>
        <w:tc>
          <w:tcPr>
            <w:tcW w:w="512" w:type="dxa"/>
            <w:vMerge/>
            <w:tcBorders>
              <w:top w:val="single" w:sz="4" w:space="0" w:color="auto"/>
              <w:left w:val="single" w:sz="4" w:space="0" w:color="auto"/>
              <w:bottom w:val="single" w:sz="4" w:space="0" w:color="000000"/>
              <w:right w:val="nil"/>
            </w:tcBorders>
            <w:vAlign w:val="center"/>
            <w:hideMark/>
          </w:tcPr>
          <w:p w:rsidR="005662D3" w:rsidRPr="005662D3" w:rsidRDefault="005662D3" w:rsidP="005662D3">
            <w:pPr>
              <w:spacing w:after="0" w:line="240" w:lineRule="auto"/>
              <w:rPr>
                <w:sz w:val="16"/>
                <w:szCs w:val="16"/>
                <w:lang w:val="el-GR" w:eastAsia="el-GR" w:bidi="ar-SA"/>
              </w:rPr>
            </w:pPr>
          </w:p>
        </w:tc>
        <w:tc>
          <w:tcPr>
            <w:tcW w:w="5886" w:type="dxa"/>
            <w:tcBorders>
              <w:top w:val="nil"/>
              <w:left w:val="single" w:sz="4" w:space="0" w:color="auto"/>
              <w:bottom w:val="nil"/>
              <w:right w:val="single" w:sz="4" w:space="0" w:color="auto"/>
            </w:tcBorders>
            <w:shd w:val="clear" w:color="auto" w:fill="auto"/>
            <w:hideMark/>
          </w:tcPr>
          <w:p w:rsidR="005662D3" w:rsidRPr="005662D3" w:rsidRDefault="005662D3" w:rsidP="005662D3">
            <w:pPr>
              <w:spacing w:after="0" w:line="240" w:lineRule="auto"/>
              <w:rPr>
                <w:sz w:val="16"/>
                <w:szCs w:val="16"/>
                <w:lang w:val="el-GR" w:eastAsia="el-GR" w:bidi="ar-SA"/>
              </w:rPr>
            </w:pPr>
            <w:r w:rsidRPr="005662D3">
              <w:rPr>
                <w:sz w:val="16"/>
                <w:szCs w:val="16"/>
                <w:lang w:val="el-GR" w:eastAsia="el-GR" w:bidi="ar-SA"/>
              </w:rPr>
              <w:t xml:space="preserve">      -  Υπηρεσίες Χρήστη που θα προσφέρουν στον εκάστοτε τελικό χρήστη:</w:t>
            </w:r>
          </w:p>
        </w:tc>
        <w:tc>
          <w:tcPr>
            <w:tcW w:w="2620" w:type="dxa"/>
            <w:vMerge/>
            <w:tcBorders>
              <w:top w:val="single" w:sz="4" w:space="0" w:color="auto"/>
              <w:left w:val="single" w:sz="4" w:space="0" w:color="auto"/>
              <w:bottom w:val="nil"/>
              <w:right w:val="single" w:sz="4" w:space="0" w:color="auto"/>
            </w:tcBorders>
            <w:vAlign w:val="center"/>
            <w:hideMark/>
          </w:tcPr>
          <w:p w:rsidR="005662D3" w:rsidRPr="005662D3" w:rsidRDefault="005662D3" w:rsidP="005662D3">
            <w:pPr>
              <w:spacing w:after="0" w:line="240" w:lineRule="auto"/>
              <w:rPr>
                <w:b/>
                <w:bCs/>
                <w:sz w:val="16"/>
                <w:szCs w:val="16"/>
                <w:lang w:val="el-GR" w:eastAsia="el-GR" w:bidi="ar-SA"/>
              </w:rPr>
            </w:pPr>
          </w:p>
        </w:tc>
      </w:tr>
      <w:tr w:rsidR="005662D3" w:rsidRPr="00E85AF3" w:rsidTr="005662D3">
        <w:trPr>
          <w:trHeight w:val="450"/>
        </w:trPr>
        <w:tc>
          <w:tcPr>
            <w:tcW w:w="512" w:type="dxa"/>
            <w:vMerge/>
            <w:tcBorders>
              <w:top w:val="single" w:sz="4" w:space="0" w:color="auto"/>
              <w:left w:val="single" w:sz="4" w:space="0" w:color="auto"/>
              <w:bottom w:val="single" w:sz="4" w:space="0" w:color="000000"/>
              <w:right w:val="nil"/>
            </w:tcBorders>
            <w:vAlign w:val="center"/>
            <w:hideMark/>
          </w:tcPr>
          <w:p w:rsidR="005662D3" w:rsidRPr="005662D3" w:rsidRDefault="005662D3" w:rsidP="005662D3">
            <w:pPr>
              <w:spacing w:after="0" w:line="240" w:lineRule="auto"/>
              <w:rPr>
                <w:sz w:val="16"/>
                <w:szCs w:val="16"/>
                <w:lang w:val="el-GR" w:eastAsia="el-GR" w:bidi="ar-SA"/>
              </w:rPr>
            </w:pPr>
          </w:p>
        </w:tc>
        <w:tc>
          <w:tcPr>
            <w:tcW w:w="5886" w:type="dxa"/>
            <w:tcBorders>
              <w:top w:val="nil"/>
              <w:left w:val="single" w:sz="4" w:space="0" w:color="auto"/>
              <w:bottom w:val="nil"/>
              <w:right w:val="single" w:sz="4" w:space="0" w:color="auto"/>
            </w:tcBorders>
            <w:shd w:val="clear" w:color="auto" w:fill="auto"/>
            <w:hideMark/>
          </w:tcPr>
          <w:p w:rsidR="005662D3" w:rsidRPr="005662D3" w:rsidRDefault="005662D3" w:rsidP="005662D3">
            <w:pPr>
              <w:spacing w:after="0" w:line="240" w:lineRule="auto"/>
              <w:rPr>
                <w:sz w:val="16"/>
                <w:szCs w:val="16"/>
                <w:lang w:val="el-GR" w:eastAsia="el-GR" w:bidi="ar-SA"/>
              </w:rPr>
            </w:pPr>
            <w:r w:rsidRPr="005662D3">
              <w:rPr>
                <w:sz w:val="16"/>
                <w:szCs w:val="16"/>
                <w:lang w:val="el-GR" w:eastAsia="el-GR" w:bidi="ar-SA"/>
              </w:rPr>
              <w:t xml:space="preserve">      -  μία εποπτική εικόνα της υπάρχουσας κατάστασης (</w:t>
            </w:r>
            <w:proofErr w:type="spellStart"/>
            <w:r w:rsidRPr="005662D3">
              <w:rPr>
                <w:sz w:val="16"/>
                <w:szCs w:val="16"/>
                <w:lang w:val="el-GR" w:eastAsia="el-GR" w:bidi="ar-SA"/>
              </w:rPr>
              <w:t>situation</w:t>
            </w:r>
            <w:proofErr w:type="spellEnd"/>
            <w:r w:rsidRPr="005662D3">
              <w:rPr>
                <w:sz w:val="16"/>
                <w:szCs w:val="16"/>
                <w:lang w:val="el-GR" w:eastAsia="el-GR" w:bidi="ar-SA"/>
              </w:rPr>
              <w:t xml:space="preserve"> </w:t>
            </w:r>
            <w:proofErr w:type="spellStart"/>
            <w:r w:rsidRPr="005662D3">
              <w:rPr>
                <w:sz w:val="16"/>
                <w:szCs w:val="16"/>
                <w:lang w:val="el-GR" w:eastAsia="el-GR" w:bidi="ar-SA"/>
              </w:rPr>
              <w:t>awareness</w:t>
            </w:r>
            <w:proofErr w:type="spellEnd"/>
            <w:r w:rsidRPr="005662D3">
              <w:rPr>
                <w:sz w:val="16"/>
                <w:szCs w:val="16"/>
                <w:lang w:val="el-GR" w:eastAsia="el-GR" w:bidi="ar-SA"/>
              </w:rPr>
              <w:t>) σε σχεδόν πραγματικό χρόνο</w:t>
            </w:r>
          </w:p>
        </w:tc>
        <w:tc>
          <w:tcPr>
            <w:tcW w:w="2620" w:type="dxa"/>
            <w:vMerge/>
            <w:tcBorders>
              <w:top w:val="single" w:sz="4" w:space="0" w:color="auto"/>
              <w:left w:val="single" w:sz="4" w:space="0" w:color="auto"/>
              <w:bottom w:val="nil"/>
              <w:right w:val="single" w:sz="4" w:space="0" w:color="auto"/>
            </w:tcBorders>
            <w:vAlign w:val="center"/>
            <w:hideMark/>
          </w:tcPr>
          <w:p w:rsidR="005662D3" w:rsidRPr="005662D3" w:rsidRDefault="005662D3" w:rsidP="005662D3">
            <w:pPr>
              <w:spacing w:after="0" w:line="240" w:lineRule="auto"/>
              <w:rPr>
                <w:b/>
                <w:bCs/>
                <w:sz w:val="16"/>
                <w:szCs w:val="16"/>
                <w:lang w:val="el-GR" w:eastAsia="el-GR" w:bidi="ar-SA"/>
              </w:rPr>
            </w:pPr>
          </w:p>
        </w:tc>
      </w:tr>
      <w:tr w:rsidR="005662D3" w:rsidRPr="00E85AF3" w:rsidTr="005662D3">
        <w:trPr>
          <w:trHeight w:val="555"/>
        </w:trPr>
        <w:tc>
          <w:tcPr>
            <w:tcW w:w="512" w:type="dxa"/>
            <w:vMerge/>
            <w:tcBorders>
              <w:top w:val="single" w:sz="4" w:space="0" w:color="auto"/>
              <w:left w:val="single" w:sz="4" w:space="0" w:color="auto"/>
              <w:bottom w:val="single" w:sz="4" w:space="0" w:color="000000"/>
              <w:right w:val="nil"/>
            </w:tcBorders>
            <w:vAlign w:val="center"/>
            <w:hideMark/>
          </w:tcPr>
          <w:p w:rsidR="005662D3" w:rsidRPr="005662D3" w:rsidRDefault="005662D3" w:rsidP="005662D3">
            <w:pPr>
              <w:spacing w:after="0" w:line="240" w:lineRule="auto"/>
              <w:rPr>
                <w:sz w:val="16"/>
                <w:szCs w:val="16"/>
                <w:lang w:val="el-GR" w:eastAsia="el-GR" w:bidi="ar-SA"/>
              </w:rPr>
            </w:pPr>
          </w:p>
        </w:tc>
        <w:tc>
          <w:tcPr>
            <w:tcW w:w="5886" w:type="dxa"/>
            <w:tcBorders>
              <w:top w:val="nil"/>
              <w:left w:val="single" w:sz="4" w:space="0" w:color="auto"/>
              <w:bottom w:val="nil"/>
              <w:right w:val="single" w:sz="4" w:space="0" w:color="auto"/>
            </w:tcBorders>
            <w:shd w:val="clear" w:color="auto" w:fill="auto"/>
            <w:hideMark/>
          </w:tcPr>
          <w:p w:rsidR="005662D3" w:rsidRPr="005662D3" w:rsidRDefault="005662D3" w:rsidP="005662D3">
            <w:pPr>
              <w:spacing w:after="0" w:line="240" w:lineRule="auto"/>
              <w:rPr>
                <w:sz w:val="16"/>
                <w:szCs w:val="16"/>
                <w:lang w:val="el-GR" w:eastAsia="el-GR" w:bidi="ar-SA"/>
              </w:rPr>
            </w:pPr>
            <w:r w:rsidRPr="005662D3">
              <w:rPr>
                <w:sz w:val="16"/>
                <w:szCs w:val="16"/>
                <w:lang w:val="el-GR" w:eastAsia="el-GR" w:bidi="ar-SA"/>
              </w:rPr>
              <w:t xml:space="preserve">      -  τη δυνατότητα - υποστήριξη για λήψη αποφάσεων (</w:t>
            </w:r>
            <w:proofErr w:type="spellStart"/>
            <w:r w:rsidRPr="005662D3">
              <w:rPr>
                <w:sz w:val="16"/>
                <w:szCs w:val="16"/>
                <w:lang w:val="el-GR" w:eastAsia="el-GR" w:bidi="ar-SA"/>
              </w:rPr>
              <w:t>decision</w:t>
            </w:r>
            <w:proofErr w:type="spellEnd"/>
            <w:r w:rsidRPr="005662D3">
              <w:rPr>
                <w:sz w:val="16"/>
                <w:szCs w:val="16"/>
                <w:lang w:val="el-GR" w:eastAsia="el-GR" w:bidi="ar-SA"/>
              </w:rPr>
              <w:t xml:space="preserve"> </w:t>
            </w:r>
            <w:proofErr w:type="spellStart"/>
            <w:r w:rsidRPr="005662D3">
              <w:rPr>
                <w:sz w:val="16"/>
                <w:szCs w:val="16"/>
                <w:lang w:val="el-GR" w:eastAsia="el-GR" w:bidi="ar-SA"/>
              </w:rPr>
              <w:t>support</w:t>
            </w:r>
            <w:proofErr w:type="spellEnd"/>
            <w:r w:rsidRPr="005662D3">
              <w:rPr>
                <w:sz w:val="16"/>
                <w:szCs w:val="16"/>
                <w:lang w:val="el-GR" w:eastAsia="el-GR" w:bidi="ar-SA"/>
              </w:rPr>
              <w:t>) και άμεση επέμβαση εάν και εφόσον χρειαστεί με κινητοποίηση των κατάλληλων μηχανισμών</w:t>
            </w:r>
          </w:p>
        </w:tc>
        <w:tc>
          <w:tcPr>
            <w:tcW w:w="2620" w:type="dxa"/>
            <w:vMerge/>
            <w:tcBorders>
              <w:top w:val="single" w:sz="4" w:space="0" w:color="auto"/>
              <w:left w:val="single" w:sz="4" w:space="0" w:color="auto"/>
              <w:bottom w:val="nil"/>
              <w:right w:val="single" w:sz="4" w:space="0" w:color="auto"/>
            </w:tcBorders>
            <w:vAlign w:val="center"/>
            <w:hideMark/>
          </w:tcPr>
          <w:p w:rsidR="005662D3" w:rsidRPr="005662D3" w:rsidRDefault="005662D3" w:rsidP="005662D3">
            <w:pPr>
              <w:spacing w:after="0" w:line="240" w:lineRule="auto"/>
              <w:rPr>
                <w:b/>
                <w:bCs/>
                <w:sz w:val="16"/>
                <w:szCs w:val="16"/>
                <w:lang w:val="el-GR" w:eastAsia="el-GR" w:bidi="ar-SA"/>
              </w:rPr>
            </w:pPr>
          </w:p>
        </w:tc>
      </w:tr>
      <w:tr w:rsidR="005662D3" w:rsidRPr="00E85AF3" w:rsidTr="005662D3">
        <w:trPr>
          <w:trHeight w:val="450"/>
        </w:trPr>
        <w:tc>
          <w:tcPr>
            <w:tcW w:w="512" w:type="dxa"/>
            <w:vMerge/>
            <w:tcBorders>
              <w:top w:val="single" w:sz="4" w:space="0" w:color="auto"/>
              <w:left w:val="single" w:sz="4" w:space="0" w:color="auto"/>
              <w:bottom w:val="single" w:sz="4" w:space="0" w:color="000000"/>
              <w:right w:val="nil"/>
            </w:tcBorders>
            <w:vAlign w:val="center"/>
            <w:hideMark/>
          </w:tcPr>
          <w:p w:rsidR="005662D3" w:rsidRPr="005662D3" w:rsidRDefault="005662D3" w:rsidP="005662D3">
            <w:pPr>
              <w:spacing w:after="0" w:line="240" w:lineRule="auto"/>
              <w:rPr>
                <w:sz w:val="16"/>
                <w:szCs w:val="16"/>
                <w:lang w:val="el-GR" w:eastAsia="el-GR" w:bidi="ar-SA"/>
              </w:rPr>
            </w:pPr>
          </w:p>
        </w:tc>
        <w:tc>
          <w:tcPr>
            <w:tcW w:w="5886" w:type="dxa"/>
            <w:tcBorders>
              <w:top w:val="nil"/>
              <w:left w:val="single" w:sz="4" w:space="0" w:color="auto"/>
              <w:bottom w:val="nil"/>
              <w:right w:val="single" w:sz="4" w:space="0" w:color="auto"/>
            </w:tcBorders>
            <w:shd w:val="clear" w:color="auto" w:fill="auto"/>
            <w:hideMark/>
          </w:tcPr>
          <w:p w:rsidR="005662D3" w:rsidRPr="005662D3" w:rsidRDefault="005662D3" w:rsidP="005662D3">
            <w:pPr>
              <w:spacing w:after="0" w:line="240" w:lineRule="auto"/>
              <w:rPr>
                <w:sz w:val="16"/>
                <w:szCs w:val="16"/>
                <w:lang w:val="el-GR" w:eastAsia="el-GR" w:bidi="ar-SA"/>
              </w:rPr>
            </w:pPr>
            <w:r w:rsidRPr="005662D3">
              <w:rPr>
                <w:sz w:val="16"/>
                <w:szCs w:val="16"/>
                <w:lang w:val="el-GR" w:eastAsia="el-GR" w:bidi="ar-SA"/>
              </w:rPr>
              <w:t xml:space="preserve">      -   δευτερεύουσες υπηρεσίες που σχετίζονται με ιστορικά δεδομένα, στατιστικές αναλύσεις και δημιουργία αναφορών.</w:t>
            </w:r>
          </w:p>
        </w:tc>
        <w:tc>
          <w:tcPr>
            <w:tcW w:w="2620" w:type="dxa"/>
            <w:vMerge/>
            <w:tcBorders>
              <w:top w:val="single" w:sz="4" w:space="0" w:color="auto"/>
              <w:left w:val="single" w:sz="4" w:space="0" w:color="auto"/>
              <w:bottom w:val="nil"/>
              <w:right w:val="single" w:sz="4" w:space="0" w:color="auto"/>
            </w:tcBorders>
            <w:vAlign w:val="center"/>
            <w:hideMark/>
          </w:tcPr>
          <w:p w:rsidR="005662D3" w:rsidRPr="005662D3" w:rsidRDefault="005662D3" w:rsidP="005662D3">
            <w:pPr>
              <w:spacing w:after="0" w:line="240" w:lineRule="auto"/>
              <w:rPr>
                <w:b/>
                <w:bCs/>
                <w:sz w:val="16"/>
                <w:szCs w:val="16"/>
                <w:lang w:val="el-GR" w:eastAsia="el-GR" w:bidi="ar-SA"/>
              </w:rPr>
            </w:pPr>
          </w:p>
        </w:tc>
      </w:tr>
      <w:tr w:rsidR="005662D3" w:rsidRPr="00E85AF3" w:rsidTr="005662D3">
        <w:trPr>
          <w:trHeight w:val="675"/>
        </w:trPr>
        <w:tc>
          <w:tcPr>
            <w:tcW w:w="512" w:type="dxa"/>
            <w:vMerge w:val="restart"/>
            <w:tcBorders>
              <w:top w:val="nil"/>
              <w:left w:val="single" w:sz="4" w:space="0" w:color="auto"/>
              <w:bottom w:val="single" w:sz="4" w:space="0" w:color="auto"/>
              <w:right w:val="nil"/>
            </w:tcBorders>
            <w:shd w:val="clear" w:color="auto" w:fill="auto"/>
            <w:hideMark/>
          </w:tcPr>
          <w:p w:rsidR="005662D3" w:rsidRPr="005662D3" w:rsidRDefault="005662D3" w:rsidP="005662D3">
            <w:pPr>
              <w:spacing w:after="0" w:line="240" w:lineRule="auto"/>
              <w:ind w:firstLineChars="100" w:firstLine="160"/>
              <w:rPr>
                <w:sz w:val="16"/>
                <w:szCs w:val="16"/>
                <w:lang w:val="el-GR" w:eastAsia="el-GR" w:bidi="ar-SA"/>
              </w:rPr>
            </w:pPr>
            <w:r w:rsidRPr="005662D3">
              <w:rPr>
                <w:sz w:val="16"/>
                <w:szCs w:val="16"/>
                <w:lang w:val="el-GR" w:eastAsia="el-GR" w:bidi="ar-SA"/>
              </w:rPr>
              <w:t>56</w:t>
            </w:r>
          </w:p>
        </w:tc>
        <w:tc>
          <w:tcPr>
            <w:tcW w:w="5886" w:type="dxa"/>
            <w:tcBorders>
              <w:top w:val="single" w:sz="4" w:space="0" w:color="auto"/>
              <w:left w:val="single" w:sz="4" w:space="0" w:color="auto"/>
              <w:bottom w:val="nil"/>
              <w:right w:val="nil"/>
            </w:tcBorders>
            <w:shd w:val="clear" w:color="auto" w:fill="auto"/>
            <w:hideMark/>
          </w:tcPr>
          <w:p w:rsidR="005662D3" w:rsidRPr="005662D3" w:rsidRDefault="005662D3" w:rsidP="005662D3">
            <w:pPr>
              <w:spacing w:after="0" w:line="240" w:lineRule="auto"/>
              <w:rPr>
                <w:sz w:val="16"/>
                <w:szCs w:val="16"/>
                <w:lang w:val="el-GR" w:eastAsia="el-GR" w:bidi="ar-SA"/>
              </w:rPr>
            </w:pPr>
            <w:r w:rsidRPr="005662D3">
              <w:rPr>
                <w:sz w:val="16"/>
                <w:szCs w:val="16"/>
                <w:lang w:val="el-GR" w:eastAsia="el-GR" w:bidi="ar-SA"/>
              </w:rPr>
              <w:t>Οι Λειτουργικές Απαιτήσεις ορίζουν το είδος των υπηρεσιών που αναμένονται από το σύστημα διαχείρισης γεωγραφικών πληροφοριών. Αυτός ο τύπος των απαιτήσεων καλύπτει και περιγράφει πλήρως τα πιο σημαντικά λειτουργικά στοιχεία του συνολικού συστήματος. Σύμφωνα με την πρόταση:</w:t>
            </w:r>
          </w:p>
        </w:tc>
        <w:tc>
          <w:tcPr>
            <w:tcW w:w="2620" w:type="dxa"/>
            <w:tcBorders>
              <w:top w:val="single" w:sz="4" w:space="0" w:color="auto"/>
              <w:left w:val="single" w:sz="4" w:space="0" w:color="auto"/>
              <w:bottom w:val="nil"/>
              <w:right w:val="single" w:sz="4" w:space="0" w:color="auto"/>
            </w:tcBorders>
            <w:shd w:val="clear" w:color="auto" w:fill="auto"/>
            <w:hideMark/>
          </w:tcPr>
          <w:p w:rsidR="005662D3" w:rsidRPr="005662D3" w:rsidRDefault="005662D3" w:rsidP="005662D3">
            <w:pPr>
              <w:spacing w:after="0" w:line="240" w:lineRule="auto"/>
              <w:rPr>
                <w:b/>
                <w:bCs/>
                <w:sz w:val="16"/>
                <w:szCs w:val="16"/>
                <w:lang w:val="el-GR" w:eastAsia="el-GR" w:bidi="ar-SA"/>
              </w:rPr>
            </w:pPr>
            <w:r w:rsidRPr="005662D3">
              <w:rPr>
                <w:b/>
                <w:bCs/>
                <w:sz w:val="16"/>
                <w:szCs w:val="16"/>
                <w:lang w:val="el-GR" w:eastAsia="el-GR" w:bidi="ar-SA"/>
              </w:rPr>
              <w:t>Έχει ήδη ληφθεί υπόψη στις προδιαγραφές</w:t>
            </w:r>
          </w:p>
        </w:tc>
      </w:tr>
      <w:tr w:rsidR="005662D3" w:rsidRPr="00E85AF3" w:rsidTr="005662D3">
        <w:trPr>
          <w:trHeight w:val="675"/>
        </w:trPr>
        <w:tc>
          <w:tcPr>
            <w:tcW w:w="512" w:type="dxa"/>
            <w:vMerge/>
            <w:tcBorders>
              <w:top w:val="nil"/>
              <w:left w:val="single" w:sz="4" w:space="0" w:color="auto"/>
              <w:bottom w:val="single" w:sz="4" w:space="0" w:color="auto"/>
              <w:right w:val="nil"/>
            </w:tcBorders>
            <w:vAlign w:val="center"/>
            <w:hideMark/>
          </w:tcPr>
          <w:p w:rsidR="005662D3" w:rsidRPr="005662D3" w:rsidRDefault="005662D3" w:rsidP="005662D3">
            <w:pPr>
              <w:spacing w:after="0" w:line="240" w:lineRule="auto"/>
              <w:rPr>
                <w:sz w:val="16"/>
                <w:szCs w:val="16"/>
                <w:lang w:val="el-GR" w:eastAsia="el-GR" w:bidi="ar-SA"/>
              </w:rPr>
            </w:pPr>
          </w:p>
        </w:tc>
        <w:tc>
          <w:tcPr>
            <w:tcW w:w="5886" w:type="dxa"/>
            <w:tcBorders>
              <w:top w:val="nil"/>
              <w:left w:val="single" w:sz="4" w:space="0" w:color="auto"/>
              <w:bottom w:val="nil"/>
              <w:right w:val="nil"/>
            </w:tcBorders>
            <w:shd w:val="clear" w:color="auto" w:fill="auto"/>
            <w:hideMark/>
          </w:tcPr>
          <w:p w:rsidR="005662D3" w:rsidRPr="005662D3" w:rsidRDefault="005662D3" w:rsidP="005662D3">
            <w:pPr>
              <w:spacing w:after="0" w:line="240" w:lineRule="auto"/>
              <w:rPr>
                <w:sz w:val="16"/>
                <w:szCs w:val="16"/>
                <w:lang w:val="el-GR" w:eastAsia="el-GR" w:bidi="ar-SA"/>
              </w:rPr>
            </w:pPr>
            <w:r w:rsidRPr="005662D3">
              <w:rPr>
                <w:sz w:val="16"/>
                <w:szCs w:val="16"/>
                <w:lang w:val="el-GR" w:eastAsia="el-GR" w:bidi="ar-SA"/>
              </w:rPr>
              <w:t>Διαδικασίες εντοπισμούς και παρακολούθησης στο σύστημα γεωγραφικών πληροφοριών ανά τομέα χωρικής ευθύνης Διασύνδεση των πολλαπλών πηγών παρακολούθησης σε μία οθόνη (</w:t>
            </w:r>
            <w:proofErr w:type="spellStart"/>
            <w:r w:rsidRPr="005662D3">
              <w:rPr>
                <w:sz w:val="16"/>
                <w:szCs w:val="16"/>
                <w:lang w:val="el-GR" w:eastAsia="el-GR" w:bidi="ar-SA"/>
              </w:rPr>
              <w:t>single</w:t>
            </w:r>
            <w:proofErr w:type="spellEnd"/>
            <w:r w:rsidRPr="005662D3">
              <w:rPr>
                <w:sz w:val="16"/>
                <w:szCs w:val="16"/>
                <w:lang w:val="el-GR" w:eastAsia="el-GR" w:bidi="ar-SA"/>
              </w:rPr>
              <w:t xml:space="preserve"> </w:t>
            </w:r>
            <w:proofErr w:type="spellStart"/>
            <w:r w:rsidRPr="005662D3">
              <w:rPr>
                <w:sz w:val="16"/>
                <w:szCs w:val="16"/>
                <w:lang w:val="el-GR" w:eastAsia="el-GR" w:bidi="ar-SA"/>
              </w:rPr>
              <w:t>screen</w:t>
            </w:r>
            <w:proofErr w:type="spellEnd"/>
            <w:r w:rsidRPr="005662D3">
              <w:rPr>
                <w:sz w:val="16"/>
                <w:szCs w:val="16"/>
                <w:lang w:val="el-GR" w:eastAsia="el-GR" w:bidi="ar-SA"/>
              </w:rPr>
              <w:t xml:space="preserve"> </w:t>
            </w:r>
            <w:proofErr w:type="spellStart"/>
            <w:r w:rsidRPr="005662D3">
              <w:rPr>
                <w:sz w:val="16"/>
                <w:szCs w:val="16"/>
                <w:lang w:val="el-GR" w:eastAsia="el-GR" w:bidi="ar-SA"/>
              </w:rPr>
              <w:t>monitoring</w:t>
            </w:r>
            <w:proofErr w:type="spellEnd"/>
            <w:r w:rsidRPr="005662D3">
              <w:rPr>
                <w:sz w:val="16"/>
                <w:szCs w:val="16"/>
                <w:lang w:val="el-GR" w:eastAsia="el-GR" w:bidi="ar-SA"/>
              </w:rPr>
              <w:t>) πάνω στο σύστημα GIS.</w:t>
            </w:r>
          </w:p>
        </w:tc>
        <w:tc>
          <w:tcPr>
            <w:tcW w:w="2620" w:type="dxa"/>
            <w:tcBorders>
              <w:top w:val="nil"/>
              <w:left w:val="single" w:sz="4" w:space="0" w:color="auto"/>
              <w:bottom w:val="nil"/>
              <w:right w:val="single" w:sz="4" w:space="0" w:color="auto"/>
            </w:tcBorders>
            <w:shd w:val="clear" w:color="auto" w:fill="auto"/>
            <w:hideMark/>
          </w:tcPr>
          <w:p w:rsidR="005662D3" w:rsidRPr="005662D3" w:rsidRDefault="005662D3" w:rsidP="005662D3">
            <w:pPr>
              <w:spacing w:after="0" w:line="240" w:lineRule="auto"/>
              <w:rPr>
                <w:b/>
                <w:bCs/>
                <w:sz w:val="16"/>
                <w:szCs w:val="16"/>
                <w:lang w:val="el-GR" w:eastAsia="el-GR" w:bidi="ar-SA"/>
              </w:rPr>
            </w:pPr>
            <w:r w:rsidRPr="005662D3">
              <w:rPr>
                <w:b/>
                <w:bCs/>
                <w:sz w:val="16"/>
                <w:szCs w:val="16"/>
                <w:lang w:val="el-GR" w:eastAsia="el-GR" w:bidi="ar-SA"/>
              </w:rPr>
              <w:t> </w:t>
            </w:r>
          </w:p>
        </w:tc>
      </w:tr>
      <w:tr w:rsidR="005662D3" w:rsidRPr="00E85AF3" w:rsidTr="005662D3">
        <w:trPr>
          <w:trHeight w:val="225"/>
        </w:trPr>
        <w:tc>
          <w:tcPr>
            <w:tcW w:w="512" w:type="dxa"/>
            <w:vMerge/>
            <w:tcBorders>
              <w:top w:val="nil"/>
              <w:left w:val="single" w:sz="4" w:space="0" w:color="auto"/>
              <w:bottom w:val="single" w:sz="4" w:space="0" w:color="auto"/>
              <w:right w:val="nil"/>
            </w:tcBorders>
            <w:vAlign w:val="center"/>
            <w:hideMark/>
          </w:tcPr>
          <w:p w:rsidR="005662D3" w:rsidRPr="005662D3" w:rsidRDefault="005662D3" w:rsidP="005662D3">
            <w:pPr>
              <w:spacing w:after="0" w:line="240" w:lineRule="auto"/>
              <w:rPr>
                <w:sz w:val="16"/>
                <w:szCs w:val="16"/>
                <w:lang w:val="el-GR" w:eastAsia="el-GR" w:bidi="ar-SA"/>
              </w:rPr>
            </w:pPr>
          </w:p>
        </w:tc>
        <w:tc>
          <w:tcPr>
            <w:tcW w:w="5886" w:type="dxa"/>
            <w:tcBorders>
              <w:top w:val="nil"/>
              <w:left w:val="single" w:sz="4" w:space="0" w:color="auto"/>
              <w:bottom w:val="nil"/>
              <w:right w:val="nil"/>
            </w:tcBorders>
            <w:shd w:val="clear" w:color="auto" w:fill="auto"/>
            <w:hideMark/>
          </w:tcPr>
          <w:p w:rsidR="005662D3" w:rsidRPr="005662D3" w:rsidRDefault="005662D3" w:rsidP="005662D3">
            <w:pPr>
              <w:spacing w:after="0" w:line="240" w:lineRule="auto"/>
              <w:rPr>
                <w:sz w:val="16"/>
                <w:szCs w:val="16"/>
                <w:lang w:val="el-GR" w:eastAsia="el-GR" w:bidi="ar-SA"/>
              </w:rPr>
            </w:pPr>
            <w:r w:rsidRPr="005662D3">
              <w:rPr>
                <w:sz w:val="16"/>
                <w:szCs w:val="16"/>
                <w:lang w:val="el-GR" w:eastAsia="el-GR" w:bidi="ar-SA"/>
              </w:rPr>
              <w:t>Δυνατότητα απεικόνιση στοιχείων σε πολλαπλούς χάρτες υποβάθρου.</w:t>
            </w:r>
          </w:p>
        </w:tc>
        <w:tc>
          <w:tcPr>
            <w:tcW w:w="2620" w:type="dxa"/>
            <w:tcBorders>
              <w:top w:val="nil"/>
              <w:left w:val="single" w:sz="4" w:space="0" w:color="auto"/>
              <w:bottom w:val="single" w:sz="4" w:space="0" w:color="auto"/>
              <w:right w:val="single" w:sz="4" w:space="0" w:color="auto"/>
            </w:tcBorders>
            <w:shd w:val="clear" w:color="auto" w:fill="auto"/>
            <w:hideMark/>
          </w:tcPr>
          <w:p w:rsidR="005662D3" w:rsidRPr="005662D3" w:rsidRDefault="005662D3" w:rsidP="005662D3">
            <w:pPr>
              <w:spacing w:after="0" w:line="240" w:lineRule="auto"/>
              <w:rPr>
                <w:b/>
                <w:bCs/>
                <w:sz w:val="16"/>
                <w:szCs w:val="16"/>
                <w:lang w:val="el-GR" w:eastAsia="el-GR" w:bidi="ar-SA"/>
              </w:rPr>
            </w:pPr>
            <w:r w:rsidRPr="005662D3">
              <w:rPr>
                <w:b/>
                <w:bCs/>
                <w:sz w:val="16"/>
                <w:szCs w:val="16"/>
                <w:lang w:val="el-GR" w:eastAsia="el-GR" w:bidi="ar-SA"/>
              </w:rPr>
              <w:t> </w:t>
            </w:r>
          </w:p>
        </w:tc>
      </w:tr>
      <w:tr w:rsidR="005662D3" w:rsidRPr="005662D3" w:rsidTr="005662D3">
        <w:trPr>
          <w:trHeight w:val="203"/>
        </w:trPr>
        <w:tc>
          <w:tcPr>
            <w:tcW w:w="512" w:type="dxa"/>
            <w:vMerge w:val="restart"/>
            <w:tcBorders>
              <w:top w:val="nil"/>
              <w:left w:val="single" w:sz="4" w:space="0" w:color="auto"/>
              <w:bottom w:val="single" w:sz="4" w:space="0" w:color="auto"/>
              <w:right w:val="nil"/>
            </w:tcBorders>
            <w:shd w:val="clear" w:color="auto" w:fill="auto"/>
            <w:hideMark/>
          </w:tcPr>
          <w:p w:rsidR="005662D3" w:rsidRPr="005662D3" w:rsidRDefault="005662D3" w:rsidP="005662D3">
            <w:pPr>
              <w:spacing w:after="0" w:line="240" w:lineRule="auto"/>
              <w:ind w:firstLineChars="100" w:firstLine="160"/>
              <w:rPr>
                <w:sz w:val="16"/>
                <w:szCs w:val="16"/>
                <w:lang w:val="el-GR" w:eastAsia="el-GR" w:bidi="ar-SA"/>
              </w:rPr>
            </w:pPr>
            <w:r w:rsidRPr="005662D3">
              <w:rPr>
                <w:sz w:val="16"/>
                <w:szCs w:val="16"/>
                <w:lang w:val="el-GR" w:eastAsia="el-GR" w:bidi="ar-SA"/>
              </w:rPr>
              <w:t>57</w:t>
            </w:r>
          </w:p>
        </w:tc>
        <w:tc>
          <w:tcPr>
            <w:tcW w:w="5886" w:type="dxa"/>
            <w:tcBorders>
              <w:top w:val="single" w:sz="4" w:space="0" w:color="auto"/>
              <w:left w:val="single" w:sz="4" w:space="0" w:color="auto"/>
              <w:bottom w:val="nil"/>
              <w:right w:val="single" w:sz="4" w:space="0" w:color="auto"/>
            </w:tcBorders>
            <w:shd w:val="clear" w:color="auto" w:fill="auto"/>
            <w:hideMark/>
          </w:tcPr>
          <w:p w:rsidR="005662D3" w:rsidRPr="005662D3" w:rsidRDefault="005662D3" w:rsidP="005662D3">
            <w:pPr>
              <w:spacing w:after="0" w:line="240" w:lineRule="auto"/>
              <w:rPr>
                <w:sz w:val="16"/>
                <w:szCs w:val="16"/>
                <w:lang w:val="el-GR" w:eastAsia="el-GR" w:bidi="ar-SA"/>
              </w:rPr>
            </w:pPr>
            <w:proofErr w:type="spellStart"/>
            <w:r w:rsidRPr="005662D3">
              <w:rPr>
                <w:sz w:val="16"/>
                <w:szCs w:val="16"/>
                <w:lang w:val="el-GR" w:eastAsia="el-GR" w:bidi="ar-SA"/>
              </w:rPr>
              <w:t>Έπιπλέον</w:t>
            </w:r>
            <w:proofErr w:type="spellEnd"/>
            <w:r w:rsidRPr="005662D3">
              <w:rPr>
                <w:sz w:val="16"/>
                <w:szCs w:val="16"/>
                <w:lang w:val="el-GR" w:eastAsia="el-GR" w:bidi="ar-SA"/>
              </w:rPr>
              <w:t xml:space="preserve"> κωδικοποιημένη παρουσίαση των λειτουργιών θα περιλαμβάνει:</w:t>
            </w:r>
          </w:p>
        </w:tc>
        <w:tc>
          <w:tcPr>
            <w:tcW w:w="2620" w:type="dxa"/>
            <w:vMerge w:val="restart"/>
            <w:tcBorders>
              <w:top w:val="nil"/>
              <w:left w:val="single" w:sz="4" w:space="0" w:color="auto"/>
              <w:bottom w:val="single" w:sz="4" w:space="0" w:color="000000"/>
              <w:right w:val="single" w:sz="4" w:space="0" w:color="auto"/>
            </w:tcBorders>
            <w:shd w:val="clear" w:color="auto" w:fill="auto"/>
            <w:hideMark/>
          </w:tcPr>
          <w:p w:rsidR="005662D3" w:rsidRPr="005662D3" w:rsidRDefault="005662D3" w:rsidP="005662D3">
            <w:pPr>
              <w:spacing w:after="0" w:line="240" w:lineRule="auto"/>
              <w:rPr>
                <w:b/>
                <w:bCs/>
                <w:sz w:val="16"/>
                <w:szCs w:val="16"/>
                <w:lang w:val="el-GR" w:eastAsia="el-GR" w:bidi="ar-SA"/>
              </w:rPr>
            </w:pPr>
            <w:r w:rsidRPr="005662D3">
              <w:rPr>
                <w:b/>
                <w:bCs/>
                <w:sz w:val="16"/>
                <w:szCs w:val="16"/>
                <w:lang w:val="el-GR" w:eastAsia="el-GR" w:bidi="ar-SA"/>
              </w:rPr>
              <w:t>Δεν εγκρίνεται</w:t>
            </w:r>
          </w:p>
        </w:tc>
      </w:tr>
      <w:tr w:rsidR="005662D3" w:rsidRPr="00E85AF3" w:rsidTr="005662D3">
        <w:trPr>
          <w:trHeight w:val="225"/>
        </w:trPr>
        <w:tc>
          <w:tcPr>
            <w:tcW w:w="512" w:type="dxa"/>
            <w:vMerge/>
            <w:tcBorders>
              <w:top w:val="nil"/>
              <w:left w:val="single" w:sz="4" w:space="0" w:color="auto"/>
              <w:bottom w:val="single" w:sz="4" w:space="0" w:color="auto"/>
              <w:right w:val="nil"/>
            </w:tcBorders>
            <w:vAlign w:val="center"/>
            <w:hideMark/>
          </w:tcPr>
          <w:p w:rsidR="005662D3" w:rsidRPr="005662D3" w:rsidRDefault="005662D3" w:rsidP="005662D3">
            <w:pPr>
              <w:spacing w:after="0" w:line="240" w:lineRule="auto"/>
              <w:rPr>
                <w:sz w:val="16"/>
                <w:szCs w:val="16"/>
                <w:lang w:val="el-GR" w:eastAsia="el-GR" w:bidi="ar-SA"/>
              </w:rPr>
            </w:pPr>
          </w:p>
        </w:tc>
        <w:tc>
          <w:tcPr>
            <w:tcW w:w="5886" w:type="dxa"/>
            <w:tcBorders>
              <w:top w:val="nil"/>
              <w:left w:val="single" w:sz="4" w:space="0" w:color="auto"/>
              <w:bottom w:val="nil"/>
              <w:right w:val="single" w:sz="4" w:space="0" w:color="auto"/>
            </w:tcBorders>
            <w:shd w:val="clear" w:color="auto" w:fill="auto"/>
            <w:hideMark/>
          </w:tcPr>
          <w:p w:rsidR="005662D3" w:rsidRPr="005662D3" w:rsidRDefault="005662D3" w:rsidP="005662D3">
            <w:pPr>
              <w:spacing w:after="0" w:line="240" w:lineRule="auto"/>
              <w:rPr>
                <w:sz w:val="16"/>
                <w:szCs w:val="16"/>
                <w:lang w:val="el-GR" w:eastAsia="el-GR" w:bidi="ar-SA"/>
              </w:rPr>
            </w:pPr>
            <w:r w:rsidRPr="005662D3">
              <w:rPr>
                <w:sz w:val="16"/>
                <w:szCs w:val="16"/>
                <w:lang w:val="el-GR" w:eastAsia="el-GR" w:bidi="ar-SA"/>
              </w:rPr>
              <w:t>Λ1. Χρήση Διαδρομών για την περιπολία.</w:t>
            </w:r>
          </w:p>
        </w:tc>
        <w:tc>
          <w:tcPr>
            <w:tcW w:w="2620" w:type="dxa"/>
            <w:vMerge/>
            <w:tcBorders>
              <w:top w:val="nil"/>
              <w:left w:val="single" w:sz="4" w:space="0" w:color="auto"/>
              <w:bottom w:val="single" w:sz="4" w:space="0" w:color="000000"/>
              <w:right w:val="single" w:sz="4" w:space="0" w:color="auto"/>
            </w:tcBorders>
            <w:vAlign w:val="center"/>
            <w:hideMark/>
          </w:tcPr>
          <w:p w:rsidR="005662D3" w:rsidRPr="005662D3" w:rsidRDefault="005662D3" w:rsidP="005662D3">
            <w:pPr>
              <w:spacing w:after="0" w:line="240" w:lineRule="auto"/>
              <w:rPr>
                <w:b/>
                <w:bCs/>
                <w:sz w:val="16"/>
                <w:szCs w:val="16"/>
                <w:lang w:val="el-GR" w:eastAsia="el-GR" w:bidi="ar-SA"/>
              </w:rPr>
            </w:pPr>
          </w:p>
        </w:tc>
      </w:tr>
      <w:tr w:rsidR="005662D3" w:rsidRPr="00E85AF3" w:rsidTr="005662D3">
        <w:trPr>
          <w:trHeight w:val="450"/>
        </w:trPr>
        <w:tc>
          <w:tcPr>
            <w:tcW w:w="512" w:type="dxa"/>
            <w:vMerge/>
            <w:tcBorders>
              <w:top w:val="nil"/>
              <w:left w:val="single" w:sz="4" w:space="0" w:color="auto"/>
              <w:bottom w:val="single" w:sz="4" w:space="0" w:color="auto"/>
              <w:right w:val="nil"/>
            </w:tcBorders>
            <w:vAlign w:val="center"/>
            <w:hideMark/>
          </w:tcPr>
          <w:p w:rsidR="005662D3" w:rsidRPr="005662D3" w:rsidRDefault="005662D3" w:rsidP="005662D3">
            <w:pPr>
              <w:spacing w:after="0" w:line="240" w:lineRule="auto"/>
              <w:rPr>
                <w:sz w:val="16"/>
                <w:szCs w:val="16"/>
                <w:lang w:val="el-GR" w:eastAsia="el-GR" w:bidi="ar-SA"/>
              </w:rPr>
            </w:pPr>
          </w:p>
        </w:tc>
        <w:tc>
          <w:tcPr>
            <w:tcW w:w="5886" w:type="dxa"/>
            <w:tcBorders>
              <w:top w:val="nil"/>
              <w:left w:val="single" w:sz="4" w:space="0" w:color="auto"/>
              <w:bottom w:val="single" w:sz="4" w:space="0" w:color="auto"/>
              <w:right w:val="single" w:sz="4" w:space="0" w:color="auto"/>
            </w:tcBorders>
            <w:shd w:val="clear" w:color="auto" w:fill="auto"/>
            <w:hideMark/>
          </w:tcPr>
          <w:p w:rsidR="005662D3" w:rsidRPr="005662D3" w:rsidRDefault="005662D3" w:rsidP="005662D3">
            <w:pPr>
              <w:spacing w:after="0" w:line="240" w:lineRule="auto"/>
              <w:rPr>
                <w:sz w:val="16"/>
                <w:szCs w:val="16"/>
                <w:lang w:val="el-GR" w:eastAsia="el-GR" w:bidi="ar-SA"/>
              </w:rPr>
            </w:pPr>
            <w:r w:rsidRPr="005662D3">
              <w:rPr>
                <w:sz w:val="16"/>
                <w:szCs w:val="16"/>
                <w:lang w:val="el-GR" w:eastAsia="el-GR" w:bidi="ar-SA"/>
              </w:rPr>
              <w:t>Λ1.1. Ο χρήστης του συστήματος θα πρέπει να μπορεί να διαχειρίζεται (εισαγωγή, διαγραφή, επεξεργασία) τις διαδρομές που υπάρχουν, ή που θέλει να δημιουργήσει.</w:t>
            </w:r>
          </w:p>
        </w:tc>
        <w:tc>
          <w:tcPr>
            <w:tcW w:w="2620" w:type="dxa"/>
            <w:vMerge/>
            <w:tcBorders>
              <w:top w:val="nil"/>
              <w:left w:val="single" w:sz="4" w:space="0" w:color="auto"/>
              <w:bottom w:val="single" w:sz="4" w:space="0" w:color="000000"/>
              <w:right w:val="single" w:sz="4" w:space="0" w:color="auto"/>
            </w:tcBorders>
            <w:vAlign w:val="center"/>
            <w:hideMark/>
          </w:tcPr>
          <w:p w:rsidR="005662D3" w:rsidRPr="005662D3" w:rsidRDefault="005662D3" w:rsidP="005662D3">
            <w:pPr>
              <w:spacing w:after="0" w:line="240" w:lineRule="auto"/>
              <w:rPr>
                <w:b/>
                <w:bCs/>
                <w:sz w:val="16"/>
                <w:szCs w:val="16"/>
                <w:lang w:val="el-GR" w:eastAsia="el-GR" w:bidi="ar-SA"/>
              </w:rPr>
            </w:pPr>
          </w:p>
        </w:tc>
      </w:tr>
      <w:tr w:rsidR="005662D3" w:rsidRPr="005662D3" w:rsidTr="005662D3">
        <w:trPr>
          <w:trHeight w:val="225"/>
        </w:trPr>
        <w:tc>
          <w:tcPr>
            <w:tcW w:w="512" w:type="dxa"/>
            <w:vMerge w:val="restart"/>
            <w:tcBorders>
              <w:top w:val="nil"/>
              <w:left w:val="single" w:sz="4" w:space="0" w:color="auto"/>
              <w:bottom w:val="single" w:sz="4" w:space="0" w:color="000000"/>
              <w:right w:val="single" w:sz="4" w:space="0" w:color="auto"/>
            </w:tcBorders>
            <w:shd w:val="clear" w:color="auto" w:fill="auto"/>
            <w:hideMark/>
          </w:tcPr>
          <w:p w:rsidR="005662D3" w:rsidRPr="005662D3" w:rsidRDefault="005662D3" w:rsidP="005662D3">
            <w:pPr>
              <w:spacing w:after="0" w:line="240" w:lineRule="auto"/>
              <w:jc w:val="center"/>
              <w:rPr>
                <w:sz w:val="16"/>
                <w:szCs w:val="16"/>
                <w:lang w:val="el-GR" w:eastAsia="el-GR" w:bidi="ar-SA"/>
              </w:rPr>
            </w:pPr>
            <w:r w:rsidRPr="005662D3">
              <w:rPr>
                <w:sz w:val="16"/>
                <w:szCs w:val="16"/>
                <w:lang w:val="el-GR" w:eastAsia="el-GR" w:bidi="ar-SA"/>
              </w:rPr>
              <w:t>58</w:t>
            </w:r>
          </w:p>
        </w:tc>
        <w:tc>
          <w:tcPr>
            <w:tcW w:w="5886" w:type="dxa"/>
            <w:tcBorders>
              <w:top w:val="nil"/>
              <w:left w:val="nil"/>
              <w:bottom w:val="nil"/>
              <w:right w:val="single" w:sz="4" w:space="0" w:color="auto"/>
            </w:tcBorders>
            <w:shd w:val="clear" w:color="auto" w:fill="auto"/>
            <w:hideMark/>
          </w:tcPr>
          <w:p w:rsidR="005662D3" w:rsidRPr="005662D3" w:rsidRDefault="005662D3" w:rsidP="005662D3">
            <w:pPr>
              <w:spacing w:after="0" w:line="240" w:lineRule="auto"/>
              <w:rPr>
                <w:sz w:val="16"/>
                <w:szCs w:val="16"/>
                <w:lang w:val="el-GR" w:eastAsia="el-GR" w:bidi="ar-SA"/>
              </w:rPr>
            </w:pPr>
            <w:r w:rsidRPr="005662D3">
              <w:rPr>
                <w:sz w:val="16"/>
                <w:szCs w:val="16"/>
                <w:lang w:val="el-GR" w:eastAsia="el-GR" w:bidi="ar-SA"/>
              </w:rPr>
              <w:t>Λ2. Διαχείριση των Σημείων στο γεωγραφικό σύστημα</w:t>
            </w:r>
          </w:p>
        </w:tc>
        <w:tc>
          <w:tcPr>
            <w:tcW w:w="2620" w:type="dxa"/>
            <w:vMerge w:val="restart"/>
            <w:tcBorders>
              <w:top w:val="nil"/>
              <w:left w:val="single" w:sz="4" w:space="0" w:color="auto"/>
              <w:bottom w:val="single" w:sz="4" w:space="0" w:color="000000"/>
              <w:right w:val="single" w:sz="4" w:space="0" w:color="auto"/>
            </w:tcBorders>
            <w:shd w:val="clear" w:color="auto" w:fill="auto"/>
            <w:hideMark/>
          </w:tcPr>
          <w:p w:rsidR="005662D3" w:rsidRPr="005662D3" w:rsidRDefault="005662D3" w:rsidP="005662D3">
            <w:pPr>
              <w:spacing w:after="0" w:line="240" w:lineRule="auto"/>
              <w:rPr>
                <w:b/>
                <w:bCs/>
                <w:sz w:val="16"/>
                <w:szCs w:val="16"/>
                <w:lang w:val="el-GR" w:eastAsia="el-GR" w:bidi="ar-SA"/>
              </w:rPr>
            </w:pPr>
            <w:r w:rsidRPr="005662D3">
              <w:rPr>
                <w:b/>
                <w:bCs/>
                <w:sz w:val="16"/>
                <w:szCs w:val="16"/>
                <w:lang w:val="el-GR" w:eastAsia="el-GR" w:bidi="ar-SA"/>
              </w:rPr>
              <w:t>Δεν εγκρίνεται</w:t>
            </w:r>
          </w:p>
        </w:tc>
      </w:tr>
      <w:tr w:rsidR="005662D3" w:rsidRPr="00E85AF3" w:rsidTr="005662D3">
        <w:trPr>
          <w:trHeight w:val="225"/>
        </w:trPr>
        <w:tc>
          <w:tcPr>
            <w:tcW w:w="512" w:type="dxa"/>
            <w:vMerge/>
            <w:tcBorders>
              <w:top w:val="nil"/>
              <w:left w:val="single" w:sz="4" w:space="0" w:color="auto"/>
              <w:bottom w:val="single" w:sz="4" w:space="0" w:color="000000"/>
              <w:right w:val="single" w:sz="4" w:space="0" w:color="auto"/>
            </w:tcBorders>
            <w:vAlign w:val="center"/>
            <w:hideMark/>
          </w:tcPr>
          <w:p w:rsidR="005662D3" w:rsidRPr="005662D3" w:rsidRDefault="005662D3" w:rsidP="005662D3">
            <w:pPr>
              <w:spacing w:after="0" w:line="240" w:lineRule="auto"/>
              <w:rPr>
                <w:sz w:val="16"/>
                <w:szCs w:val="16"/>
                <w:lang w:val="el-GR" w:eastAsia="el-GR" w:bidi="ar-SA"/>
              </w:rPr>
            </w:pPr>
          </w:p>
        </w:tc>
        <w:tc>
          <w:tcPr>
            <w:tcW w:w="5886" w:type="dxa"/>
            <w:tcBorders>
              <w:top w:val="nil"/>
              <w:left w:val="nil"/>
              <w:bottom w:val="nil"/>
              <w:right w:val="single" w:sz="4" w:space="0" w:color="auto"/>
            </w:tcBorders>
            <w:shd w:val="clear" w:color="auto" w:fill="auto"/>
            <w:hideMark/>
          </w:tcPr>
          <w:p w:rsidR="005662D3" w:rsidRPr="005662D3" w:rsidRDefault="005662D3" w:rsidP="005662D3">
            <w:pPr>
              <w:spacing w:after="0" w:line="240" w:lineRule="auto"/>
              <w:rPr>
                <w:sz w:val="16"/>
                <w:szCs w:val="16"/>
                <w:lang w:val="el-GR" w:eastAsia="el-GR" w:bidi="ar-SA"/>
              </w:rPr>
            </w:pPr>
            <w:r w:rsidRPr="005662D3">
              <w:rPr>
                <w:sz w:val="16"/>
                <w:szCs w:val="16"/>
                <w:lang w:val="el-GR" w:eastAsia="el-GR" w:bidi="ar-SA"/>
              </w:rPr>
              <w:t>Λ2.1. Ο χρήστης θα πρέπει να μπορεί να διαχειρίζεται (εισαγωγή,</w:t>
            </w:r>
          </w:p>
        </w:tc>
        <w:tc>
          <w:tcPr>
            <w:tcW w:w="2620" w:type="dxa"/>
            <w:vMerge/>
            <w:tcBorders>
              <w:top w:val="nil"/>
              <w:left w:val="single" w:sz="4" w:space="0" w:color="auto"/>
              <w:bottom w:val="single" w:sz="4" w:space="0" w:color="000000"/>
              <w:right w:val="single" w:sz="4" w:space="0" w:color="auto"/>
            </w:tcBorders>
            <w:vAlign w:val="center"/>
            <w:hideMark/>
          </w:tcPr>
          <w:p w:rsidR="005662D3" w:rsidRPr="005662D3" w:rsidRDefault="005662D3" w:rsidP="005662D3">
            <w:pPr>
              <w:spacing w:after="0" w:line="240" w:lineRule="auto"/>
              <w:rPr>
                <w:b/>
                <w:bCs/>
                <w:sz w:val="16"/>
                <w:szCs w:val="16"/>
                <w:lang w:val="el-GR" w:eastAsia="el-GR" w:bidi="ar-SA"/>
              </w:rPr>
            </w:pPr>
          </w:p>
        </w:tc>
      </w:tr>
      <w:tr w:rsidR="005662D3" w:rsidRPr="00E85AF3" w:rsidTr="005662D3">
        <w:trPr>
          <w:trHeight w:val="225"/>
        </w:trPr>
        <w:tc>
          <w:tcPr>
            <w:tcW w:w="512" w:type="dxa"/>
            <w:vMerge/>
            <w:tcBorders>
              <w:top w:val="nil"/>
              <w:left w:val="single" w:sz="4" w:space="0" w:color="auto"/>
              <w:bottom w:val="single" w:sz="4" w:space="0" w:color="000000"/>
              <w:right w:val="single" w:sz="4" w:space="0" w:color="auto"/>
            </w:tcBorders>
            <w:vAlign w:val="center"/>
            <w:hideMark/>
          </w:tcPr>
          <w:p w:rsidR="005662D3" w:rsidRPr="005662D3" w:rsidRDefault="005662D3" w:rsidP="005662D3">
            <w:pPr>
              <w:spacing w:after="0" w:line="240" w:lineRule="auto"/>
              <w:rPr>
                <w:sz w:val="16"/>
                <w:szCs w:val="16"/>
                <w:lang w:val="el-GR" w:eastAsia="el-GR" w:bidi="ar-SA"/>
              </w:rPr>
            </w:pPr>
          </w:p>
        </w:tc>
        <w:tc>
          <w:tcPr>
            <w:tcW w:w="5886" w:type="dxa"/>
            <w:tcBorders>
              <w:top w:val="nil"/>
              <w:left w:val="nil"/>
              <w:bottom w:val="nil"/>
              <w:right w:val="single" w:sz="4" w:space="0" w:color="auto"/>
            </w:tcBorders>
            <w:shd w:val="clear" w:color="auto" w:fill="auto"/>
            <w:hideMark/>
          </w:tcPr>
          <w:p w:rsidR="005662D3" w:rsidRPr="005662D3" w:rsidRDefault="005662D3" w:rsidP="005662D3">
            <w:pPr>
              <w:spacing w:after="0" w:line="240" w:lineRule="auto"/>
              <w:rPr>
                <w:sz w:val="16"/>
                <w:szCs w:val="16"/>
                <w:lang w:val="el-GR" w:eastAsia="el-GR" w:bidi="ar-SA"/>
              </w:rPr>
            </w:pPr>
            <w:r w:rsidRPr="005662D3">
              <w:rPr>
                <w:sz w:val="16"/>
                <w:szCs w:val="16"/>
                <w:lang w:val="el-GR" w:eastAsia="el-GR" w:bidi="ar-SA"/>
              </w:rPr>
              <w:t xml:space="preserve">διαγραφή, επεξεργασία) τα σημεία ανά κατηγορία (οχήματα, </w:t>
            </w:r>
            <w:proofErr w:type="spellStart"/>
            <w:r w:rsidRPr="005662D3">
              <w:rPr>
                <w:sz w:val="16"/>
                <w:szCs w:val="16"/>
                <w:lang w:val="el-GR" w:eastAsia="el-GR" w:bidi="ar-SA"/>
              </w:rPr>
              <w:t>άτομα,φίλια</w:t>
            </w:r>
            <w:proofErr w:type="spellEnd"/>
            <w:r w:rsidRPr="005662D3">
              <w:rPr>
                <w:sz w:val="16"/>
                <w:szCs w:val="16"/>
                <w:lang w:val="el-GR" w:eastAsia="el-GR" w:bidi="ar-SA"/>
              </w:rPr>
              <w:t>, εχθρικά, άγνωστα κλπ)</w:t>
            </w:r>
          </w:p>
        </w:tc>
        <w:tc>
          <w:tcPr>
            <w:tcW w:w="2620" w:type="dxa"/>
            <w:vMerge/>
            <w:tcBorders>
              <w:top w:val="nil"/>
              <w:left w:val="single" w:sz="4" w:space="0" w:color="auto"/>
              <w:bottom w:val="single" w:sz="4" w:space="0" w:color="000000"/>
              <w:right w:val="single" w:sz="4" w:space="0" w:color="auto"/>
            </w:tcBorders>
            <w:vAlign w:val="center"/>
            <w:hideMark/>
          </w:tcPr>
          <w:p w:rsidR="005662D3" w:rsidRPr="005662D3" w:rsidRDefault="005662D3" w:rsidP="005662D3">
            <w:pPr>
              <w:spacing w:after="0" w:line="240" w:lineRule="auto"/>
              <w:rPr>
                <w:b/>
                <w:bCs/>
                <w:sz w:val="16"/>
                <w:szCs w:val="16"/>
                <w:lang w:val="el-GR" w:eastAsia="el-GR" w:bidi="ar-SA"/>
              </w:rPr>
            </w:pPr>
          </w:p>
        </w:tc>
      </w:tr>
      <w:tr w:rsidR="005662D3" w:rsidRPr="00E85AF3" w:rsidTr="005662D3">
        <w:trPr>
          <w:trHeight w:val="450"/>
        </w:trPr>
        <w:tc>
          <w:tcPr>
            <w:tcW w:w="512" w:type="dxa"/>
            <w:vMerge/>
            <w:tcBorders>
              <w:top w:val="nil"/>
              <w:left w:val="single" w:sz="4" w:space="0" w:color="auto"/>
              <w:bottom w:val="single" w:sz="4" w:space="0" w:color="000000"/>
              <w:right w:val="single" w:sz="4" w:space="0" w:color="auto"/>
            </w:tcBorders>
            <w:vAlign w:val="center"/>
            <w:hideMark/>
          </w:tcPr>
          <w:p w:rsidR="005662D3" w:rsidRPr="005662D3" w:rsidRDefault="005662D3" w:rsidP="005662D3">
            <w:pPr>
              <w:spacing w:after="0" w:line="240" w:lineRule="auto"/>
              <w:rPr>
                <w:sz w:val="16"/>
                <w:szCs w:val="16"/>
                <w:lang w:val="el-GR" w:eastAsia="el-GR" w:bidi="ar-SA"/>
              </w:rPr>
            </w:pPr>
          </w:p>
        </w:tc>
        <w:tc>
          <w:tcPr>
            <w:tcW w:w="5886" w:type="dxa"/>
            <w:tcBorders>
              <w:top w:val="nil"/>
              <w:left w:val="nil"/>
              <w:bottom w:val="nil"/>
              <w:right w:val="single" w:sz="4" w:space="0" w:color="auto"/>
            </w:tcBorders>
            <w:shd w:val="clear" w:color="auto" w:fill="auto"/>
            <w:hideMark/>
          </w:tcPr>
          <w:p w:rsidR="005662D3" w:rsidRPr="005662D3" w:rsidRDefault="005662D3" w:rsidP="005662D3">
            <w:pPr>
              <w:spacing w:after="0" w:line="240" w:lineRule="auto"/>
              <w:rPr>
                <w:sz w:val="16"/>
                <w:szCs w:val="16"/>
                <w:lang w:val="el-GR" w:eastAsia="el-GR" w:bidi="ar-SA"/>
              </w:rPr>
            </w:pPr>
            <w:r w:rsidRPr="005662D3">
              <w:rPr>
                <w:sz w:val="16"/>
                <w:szCs w:val="16"/>
                <w:lang w:val="el-GR" w:eastAsia="el-GR" w:bidi="ar-SA"/>
              </w:rPr>
              <w:t>Λ2.2. Ο χρήστης θα πρέπει να μπορεί να εισάγει και να διαχειρίζεται τα αρχεία (φωτογραφίες, βίντεο, κείμενα, ηχητικά ντοκουμέντα) που αφορούν ένα σημείο</w:t>
            </w:r>
          </w:p>
        </w:tc>
        <w:tc>
          <w:tcPr>
            <w:tcW w:w="2620" w:type="dxa"/>
            <w:vMerge/>
            <w:tcBorders>
              <w:top w:val="nil"/>
              <w:left w:val="single" w:sz="4" w:space="0" w:color="auto"/>
              <w:bottom w:val="single" w:sz="4" w:space="0" w:color="000000"/>
              <w:right w:val="single" w:sz="4" w:space="0" w:color="auto"/>
            </w:tcBorders>
            <w:vAlign w:val="center"/>
            <w:hideMark/>
          </w:tcPr>
          <w:p w:rsidR="005662D3" w:rsidRPr="005662D3" w:rsidRDefault="005662D3" w:rsidP="005662D3">
            <w:pPr>
              <w:spacing w:after="0" w:line="240" w:lineRule="auto"/>
              <w:rPr>
                <w:b/>
                <w:bCs/>
                <w:sz w:val="16"/>
                <w:szCs w:val="16"/>
                <w:lang w:val="el-GR" w:eastAsia="el-GR" w:bidi="ar-SA"/>
              </w:rPr>
            </w:pPr>
          </w:p>
        </w:tc>
      </w:tr>
      <w:tr w:rsidR="005662D3" w:rsidRPr="00E85AF3" w:rsidTr="005662D3">
        <w:trPr>
          <w:trHeight w:val="450"/>
        </w:trPr>
        <w:tc>
          <w:tcPr>
            <w:tcW w:w="512" w:type="dxa"/>
            <w:vMerge/>
            <w:tcBorders>
              <w:top w:val="nil"/>
              <w:left w:val="single" w:sz="4" w:space="0" w:color="auto"/>
              <w:bottom w:val="single" w:sz="4" w:space="0" w:color="000000"/>
              <w:right w:val="single" w:sz="4" w:space="0" w:color="auto"/>
            </w:tcBorders>
            <w:vAlign w:val="center"/>
            <w:hideMark/>
          </w:tcPr>
          <w:p w:rsidR="005662D3" w:rsidRPr="005662D3" w:rsidRDefault="005662D3" w:rsidP="005662D3">
            <w:pPr>
              <w:spacing w:after="0" w:line="240" w:lineRule="auto"/>
              <w:rPr>
                <w:sz w:val="16"/>
                <w:szCs w:val="16"/>
                <w:lang w:val="el-GR" w:eastAsia="el-GR" w:bidi="ar-SA"/>
              </w:rPr>
            </w:pPr>
          </w:p>
        </w:tc>
        <w:tc>
          <w:tcPr>
            <w:tcW w:w="5886" w:type="dxa"/>
            <w:tcBorders>
              <w:top w:val="nil"/>
              <w:left w:val="nil"/>
              <w:bottom w:val="single" w:sz="4" w:space="0" w:color="auto"/>
              <w:right w:val="single" w:sz="4" w:space="0" w:color="auto"/>
            </w:tcBorders>
            <w:shd w:val="clear" w:color="auto" w:fill="auto"/>
            <w:hideMark/>
          </w:tcPr>
          <w:p w:rsidR="005662D3" w:rsidRPr="005662D3" w:rsidRDefault="005662D3" w:rsidP="005662D3">
            <w:pPr>
              <w:spacing w:after="0" w:line="240" w:lineRule="auto"/>
              <w:rPr>
                <w:sz w:val="16"/>
                <w:szCs w:val="16"/>
                <w:lang w:val="el-GR" w:eastAsia="el-GR" w:bidi="ar-SA"/>
              </w:rPr>
            </w:pPr>
            <w:r w:rsidRPr="005662D3">
              <w:rPr>
                <w:sz w:val="16"/>
                <w:szCs w:val="16"/>
                <w:lang w:val="el-GR" w:eastAsia="el-GR" w:bidi="ar-SA"/>
              </w:rPr>
              <w:t>Λ2.3. Ο χρήστης θα πρέπει να μπορεί εφόσον διαθέτει GPS η συσκευή του να μπορεί να πλοηγηθεί προς το σημείο που τον ενδιαφέρει με υποβοήθηση.</w:t>
            </w:r>
          </w:p>
        </w:tc>
        <w:tc>
          <w:tcPr>
            <w:tcW w:w="2620" w:type="dxa"/>
            <w:vMerge/>
            <w:tcBorders>
              <w:top w:val="nil"/>
              <w:left w:val="single" w:sz="4" w:space="0" w:color="auto"/>
              <w:bottom w:val="single" w:sz="4" w:space="0" w:color="000000"/>
              <w:right w:val="single" w:sz="4" w:space="0" w:color="auto"/>
            </w:tcBorders>
            <w:vAlign w:val="center"/>
            <w:hideMark/>
          </w:tcPr>
          <w:p w:rsidR="005662D3" w:rsidRPr="005662D3" w:rsidRDefault="005662D3" w:rsidP="005662D3">
            <w:pPr>
              <w:spacing w:after="0" w:line="240" w:lineRule="auto"/>
              <w:rPr>
                <w:b/>
                <w:bCs/>
                <w:sz w:val="16"/>
                <w:szCs w:val="16"/>
                <w:lang w:val="el-GR" w:eastAsia="el-GR" w:bidi="ar-SA"/>
              </w:rPr>
            </w:pPr>
          </w:p>
        </w:tc>
      </w:tr>
      <w:tr w:rsidR="005662D3" w:rsidRPr="005662D3" w:rsidTr="005662D3">
        <w:trPr>
          <w:trHeight w:val="409"/>
        </w:trPr>
        <w:tc>
          <w:tcPr>
            <w:tcW w:w="512" w:type="dxa"/>
            <w:vMerge w:val="restart"/>
            <w:tcBorders>
              <w:top w:val="nil"/>
              <w:left w:val="single" w:sz="4" w:space="0" w:color="auto"/>
              <w:bottom w:val="single" w:sz="4" w:space="0" w:color="auto"/>
              <w:right w:val="nil"/>
            </w:tcBorders>
            <w:shd w:val="clear" w:color="auto" w:fill="auto"/>
            <w:hideMark/>
          </w:tcPr>
          <w:p w:rsidR="005662D3" w:rsidRPr="005662D3" w:rsidRDefault="005662D3" w:rsidP="005662D3">
            <w:pPr>
              <w:spacing w:after="0" w:line="240" w:lineRule="auto"/>
              <w:ind w:firstLineChars="100" w:firstLine="160"/>
              <w:rPr>
                <w:sz w:val="16"/>
                <w:szCs w:val="16"/>
                <w:lang w:val="el-GR" w:eastAsia="el-GR" w:bidi="ar-SA"/>
              </w:rPr>
            </w:pPr>
            <w:r w:rsidRPr="005662D3">
              <w:rPr>
                <w:sz w:val="16"/>
                <w:szCs w:val="16"/>
                <w:lang w:val="el-GR" w:eastAsia="el-GR" w:bidi="ar-SA"/>
              </w:rPr>
              <w:t>59</w:t>
            </w:r>
          </w:p>
        </w:tc>
        <w:tc>
          <w:tcPr>
            <w:tcW w:w="5886" w:type="dxa"/>
            <w:tcBorders>
              <w:top w:val="nil"/>
              <w:left w:val="single" w:sz="4" w:space="0" w:color="auto"/>
              <w:bottom w:val="nil"/>
              <w:right w:val="single" w:sz="4" w:space="0" w:color="auto"/>
            </w:tcBorders>
            <w:shd w:val="clear" w:color="auto" w:fill="auto"/>
            <w:hideMark/>
          </w:tcPr>
          <w:p w:rsidR="005662D3" w:rsidRPr="005662D3" w:rsidRDefault="005662D3" w:rsidP="005662D3">
            <w:pPr>
              <w:spacing w:after="0" w:line="240" w:lineRule="auto"/>
              <w:rPr>
                <w:sz w:val="16"/>
                <w:szCs w:val="16"/>
                <w:lang w:val="el-GR" w:eastAsia="el-GR" w:bidi="ar-SA"/>
              </w:rPr>
            </w:pPr>
            <w:r w:rsidRPr="005662D3">
              <w:rPr>
                <w:sz w:val="16"/>
                <w:szCs w:val="16"/>
                <w:lang w:val="el-GR" w:eastAsia="el-GR" w:bidi="ar-SA"/>
              </w:rPr>
              <w:t xml:space="preserve">Λ3. Επικοινωνία φορητής συσκευής με τον κεντρικό εξυπηρετητή </w:t>
            </w:r>
            <w:proofErr w:type="spellStart"/>
            <w:r w:rsidRPr="005662D3">
              <w:rPr>
                <w:sz w:val="16"/>
                <w:szCs w:val="16"/>
                <w:lang w:val="el-GR" w:eastAsia="el-GR" w:bidi="ar-SA"/>
              </w:rPr>
              <w:t>Command</w:t>
            </w:r>
            <w:proofErr w:type="spellEnd"/>
            <w:r w:rsidRPr="005662D3">
              <w:rPr>
                <w:sz w:val="16"/>
                <w:szCs w:val="16"/>
                <w:lang w:val="el-GR" w:eastAsia="el-GR" w:bidi="ar-SA"/>
              </w:rPr>
              <w:t xml:space="preserve"> &amp; </w:t>
            </w:r>
            <w:proofErr w:type="spellStart"/>
            <w:r w:rsidRPr="005662D3">
              <w:rPr>
                <w:sz w:val="16"/>
                <w:szCs w:val="16"/>
                <w:lang w:val="el-GR" w:eastAsia="el-GR" w:bidi="ar-SA"/>
              </w:rPr>
              <w:t>Control</w:t>
            </w:r>
            <w:proofErr w:type="spellEnd"/>
          </w:p>
        </w:tc>
        <w:tc>
          <w:tcPr>
            <w:tcW w:w="2620" w:type="dxa"/>
            <w:vMerge w:val="restart"/>
            <w:tcBorders>
              <w:top w:val="nil"/>
              <w:left w:val="single" w:sz="4" w:space="0" w:color="auto"/>
              <w:bottom w:val="single" w:sz="4" w:space="0" w:color="000000"/>
              <w:right w:val="single" w:sz="4" w:space="0" w:color="auto"/>
            </w:tcBorders>
            <w:shd w:val="clear" w:color="auto" w:fill="auto"/>
            <w:hideMark/>
          </w:tcPr>
          <w:p w:rsidR="005662D3" w:rsidRPr="005662D3" w:rsidRDefault="005662D3" w:rsidP="005662D3">
            <w:pPr>
              <w:spacing w:after="0" w:line="240" w:lineRule="auto"/>
              <w:rPr>
                <w:b/>
                <w:bCs/>
                <w:sz w:val="16"/>
                <w:szCs w:val="16"/>
                <w:lang w:val="el-GR" w:eastAsia="el-GR" w:bidi="ar-SA"/>
              </w:rPr>
            </w:pPr>
            <w:r w:rsidRPr="005662D3">
              <w:rPr>
                <w:b/>
                <w:bCs/>
                <w:sz w:val="16"/>
                <w:szCs w:val="16"/>
                <w:lang w:val="el-GR" w:eastAsia="el-GR" w:bidi="ar-SA"/>
              </w:rPr>
              <w:t>Δεν εγκρίνεται</w:t>
            </w:r>
          </w:p>
        </w:tc>
      </w:tr>
      <w:tr w:rsidR="005662D3" w:rsidRPr="00E85AF3" w:rsidTr="005662D3">
        <w:trPr>
          <w:trHeight w:val="675"/>
        </w:trPr>
        <w:tc>
          <w:tcPr>
            <w:tcW w:w="512" w:type="dxa"/>
            <w:vMerge/>
            <w:tcBorders>
              <w:top w:val="nil"/>
              <w:left w:val="single" w:sz="4" w:space="0" w:color="auto"/>
              <w:bottom w:val="single" w:sz="4" w:space="0" w:color="auto"/>
              <w:right w:val="nil"/>
            </w:tcBorders>
            <w:vAlign w:val="center"/>
            <w:hideMark/>
          </w:tcPr>
          <w:p w:rsidR="005662D3" w:rsidRPr="005662D3" w:rsidRDefault="005662D3" w:rsidP="005662D3">
            <w:pPr>
              <w:spacing w:after="0" w:line="240" w:lineRule="auto"/>
              <w:rPr>
                <w:sz w:val="16"/>
                <w:szCs w:val="16"/>
                <w:lang w:val="el-GR" w:eastAsia="el-GR" w:bidi="ar-SA"/>
              </w:rPr>
            </w:pPr>
          </w:p>
        </w:tc>
        <w:tc>
          <w:tcPr>
            <w:tcW w:w="5886" w:type="dxa"/>
            <w:tcBorders>
              <w:top w:val="nil"/>
              <w:left w:val="single" w:sz="4" w:space="0" w:color="auto"/>
              <w:bottom w:val="nil"/>
              <w:right w:val="single" w:sz="4" w:space="0" w:color="auto"/>
            </w:tcBorders>
            <w:shd w:val="clear" w:color="auto" w:fill="auto"/>
            <w:hideMark/>
          </w:tcPr>
          <w:p w:rsidR="005662D3" w:rsidRPr="005662D3" w:rsidRDefault="005662D3" w:rsidP="005662D3">
            <w:pPr>
              <w:spacing w:after="0" w:line="240" w:lineRule="auto"/>
              <w:rPr>
                <w:sz w:val="16"/>
                <w:szCs w:val="16"/>
                <w:lang w:val="el-GR" w:eastAsia="el-GR" w:bidi="ar-SA"/>
              </w:rPr>
            </w:pPr>
            <w:r w:rsidRPr="005662D3">
              <w:rPr>
                <w:sz w:val="16"/>
                <w:szCs w:val="16"/>
                <w:lang w:val="el-GR" w:eastAsia="el-GR" w:bidi="ar-SA"/>
              </w:rPr>
              <w:t xml:space="preserve">Λ3.1. Ο χρήστης θα πρέπει να μπορεί να «κατεβάσει» στην φορητή του συσκευή από τον εξυπηρετητή, τα στοιχεία ενός σημείου προς αξιολόγηση και να απεικονίσει το σημείο στο κατάλληλο χάρτη </w:t>
            </w:r>
            <w:proofErr w:type="spellStart"/>
            <w:r w:rsidRPr="005662D3">
              <w:rPr>
                <w:sz w:val="16"/>
                <w:szCs w:val="16"/>
                <w:lang w:val="el-GR" w:eastAsia="el-GR" w:bidi="ar-SA"/>
              </w:rPr>
              <w:t>είτει</w:t>
            </w:r>
            <w:proofErr w:type="spellEnd"/>
            <w:r w:rsidRPr="005662D3">
              <w:rPr>
                <w:sz w:val="16"/>
                <w:szCs w:val="16"/>
                <w:lang w:val="el-GR" w:eastAsia="el-GR" w:bidi="ar-SA"/>
              </w:rPr>
              <w:t xml:space="preserve"> </w:t>
            </w:r>
            <w:proofErr w:type="spellStart"/>
            <w:r w:rsidRPr="005662D3">
              <w:rPr>
                <w:sz w:val="16"/>
                <w:szCs w:val="16"/>
                <w:lang w:val="el-GR" w:eastAsia="el-GR" w:bidi="ar-SA"/>
              </w:rPr>
              <w:t>Online</w:t>
            </w:r>
            <w:proofErr w:type="spellEnd"/>
            <w:r w:rsidRPr="005662D3">
              <w:rPr>
                <w:sz w:val="16"/>
                <w:szCs w:val="16"/>
                <w:lang w:val="el-GR" w:eastAsia="el-GR" w:bidi="ar-SA"/>
              </w:rPr>
              <w:t xml:space="preserve"> είτε </w:t>
            </w:r>
            <w:proofErr w:type="spellStart"/>
            <w:r w:rsidRPr="005662D3">
              <w:rPr>
                <w:sz w:val="16"/>
                <w:szCs w:val="16"/>
                <w:lang w:val="el-GR" w:eastAsia="el-GR" w:bidi="ar-SA"/>
              </w:rPr>
              <w:t>offline</w:t>
            </w:r>
            <w:proofErr w:type="spellEnd"/>
          </w:p>
        </w:tc>
        <w:tc>
          <w:tcPr>
            <w:tcW w:w="2620" w:type="dxa"/>
            <w:vMerge/>
            <w:tcBorders>
              <w:top w:val="nil"/>
              <w:left w:val="single" w:sz="4" w:space="0" w:color="auto"/>
              <w:bottom w:val="single" w:sz="4" w:space="0" w:color="000000"/>
              <w:right w:val="single" w:sz="4" w:space="0" w:color="auto"/>
            </w:tcBorders>
            <w:vAlign w:val="center"/>
            <w:hideMark/>
          </w:tcPr>
          <w:p w:rsidR="005662D3" w:rsidRPr="005662D3" w:rsidRDefault="005662D3" w:rsidP="005662D3">
            <w:pPr>
              <w:spacing w:after="0" w:line="240" w:lineRule="auto"/>
              <w:rPr>
                <w:b/>
                <w:bCs/>
                <w:sz w:val="16"/>
                <w:szCs w:val="16"/>
                <w:lang w:val="el-GR" w:eastAsia="el-GR" w:bidi="ar-SA"/>
              </w:rPr>
            </w:pPr>
          </w:p>
        </w:tc>
      </w:tr>
      <w:tr w:rsidR="005662D3" w:rsidRPr="00E85AF3" w:rsidTr="005662D3">
        <w:trPr>
          <w:trHeight w:val="450"/>
        </w:trPr>
        <w:tc>
          <w:tcPr>
            <w:tcW w:w="512" w:type="dxa"/>
            <w:vMerge/>
            <w:tcBorders>
              <w:top w:val="nil"/>
              <w:left w:val="single" w:sz="4" w:space="0" w:color="auto"/>
              <w:bottom w:val="single" w:sz="4" w:space="0" w:color="auto"/>
              <w:right w:val="nil"/>
            </w:tcBorders>
            <w:vAlign w:val="center"/>
            <w:hideMark/>
          </w:tcPr>
          <w:p w:rsidR="005662D3" w:rsidRPr="005662D3" w:rsidRDefault="005662D3" w:rsidP="005662D3">
            <w:pPr>
              <w:spacing w:after="0" w:line="240" w:lineRule="auto"/>
              <w:rPr>
                <w:sz w:val="16"/>
                <w:szCs w:val="16"/>
                <w:lang w:val="el-GR" w:eastAsia="el-GR" w:bidi="ar-SA"/>
              </w:rPr>
            </w:pPr>
          </w:p>
        </w:tc>
        <w:tc>
          <w:tcPr>
            <w:tcW w:w="5886" w:type="dxa"/>
            <w:tcBorders>
              <w:top w:val="nil"/>
              <w:left w:val="single" w:sz="4" w:space="0" w:color="auto"/>
              <w:bottom w:val="single" w:sz="4" w:space="0" w:color="auto"/>
              <w:right w:val="single" w:sz="4" w:space="0" w:color="auto"/>
            </w:tcBorders>
            <w:shd w:val="clear" w:color="auto" w:fill="auto"/>
            <w:hideMark/>
          </w:tcPr>
          <w:p w:rsidR="005662D3" w:rsidRPr="005662D3" w:rsidRDefault="005662D3" w:rsidP="005662D3">
            <w:pPr>
              <w:spacing w:after="0" w:line="240" w:lineRule="auto"/>
              <w:rPr>
                <w:sz w:val="16"/>
                <w:szCs w:val="16"/>
                <w:lang w:val="el-GR" w:eastAsia="el-GR" w:bidi="ar-SA"/>
              </w:rPr>
            </w:pPr>
            <w:r w:rsidRPr="005662D3">
              <w:rPr>
                <w:sz w:val="16"/>
                <w:szCs w:val="16"/>
                <w:lang w:val="el-GR" w:eastAsia="el-GR" w:bidi="ar-SA"/>
              </w:rPr>
              <w:t>Λ3.2. Ο χρήστης θα πρέπει να μπορεί να «κατεβάσει» στην φορητή του συσκευή από τον εξυπηρετητή τα αρχεία (φωτογραφίες, βίντεο, κείμενα, ηχητικά ντοκουμέντα) που αφορούν τα ανωτέρω σημεία</w:t>
            </w:r>
          </w:p>
        </w:tc>
        <w:tc>
          <w:tcPr>
            <w:tcW w:w="2620" w:type="dxa"/>
            <w:vMerge/>
            <w:tcBorders>
              <w:top w:val="nil"/>
              <w:left w:val="single" w:sz="4" w:space="0" w:color="auto"/>
              <w:bottom w:val="single" w:sz="4" w:space="0" w:color="000000"/>
              <w:right w:val="single" w:sz="4" w:space="0" w:color="auto"/>
            </w:tcBorders>
            <w:vAlign w:val="center"/>
            <w:hideMark/>
          </w:tcPr>
          <w:p w:rsidR="005662D3" w:rsidRPr="005662D3" w:rsidRDefault="005662D3" w:rsidP="005662D3">
            <w:pPr>
              <w:spacing w:after="0" w:line="240" w:lineRule="auto"/>
              <w:rPr>
                <w:b/>
                <w:bCs/>
                <w:sz w:val="16"/>
                <w:szCs w:val="16"/>
                <w:lang w:val="el-GR" w:eastAsia="el-GR" w:bidi="ar-SA"/>
              </w:rPr>
            </w:pPr>
          </w:p>
        </w:tc>
      </w:tr>
      <w:tr w:rsidR="005662D3" w:rsidRPr="005662D3" w:rsidTr="005662D3">
        <w:trPr>
          <w:trHeight w:val="225"/>
        </w:trPr>
        <w:tc>
          <w:tcPr>
            <w:tcW w:w="512" w:type="dxa"/>
            <w:tcBorders>
              <w:top w:val="nil"/>
              <w:left w:val="single" w:sz="4" w:space="0" w:color="auto"/>
              <w:bottom w:val="single" w:sz="4" w:space="0" w:color="auto"/>
              <w:right w:val="single" w:sz="4" w:space="0" w:color="auto"/>
            </w:tcBorders>
            <w:shd w:val="clear" w:color="auto" w:fill="auto"/>
            <w:hideMark/>
          </w:tcPr>
          <w:p w:rsidR="005662D3" w:rsidRPr="005662D3" w:rsidRDefault="005662D3" w:rsidP="005662D3">
            <w:pPr>
              <w:spacing w:after="0" w:line="240" w:lineRule="auto"/>
              <w:ind w:firstLineChars="100" w:firstLine="160"/>
              <w:rPr>
                <w:sz w:val="16"/>
                <w:szCs w:val="16"/>
                <w:lang w:val="el-GR" w:eastAsia="el-GR" w:bidi="ar-SA"/>
              </w:rPr>
            </w:pPr>
            <w:r w:rsidRPr="005662D3">
              <w:rPr>
                <w:sz w:val="16"/>
                <w:szCs w:val="16"/>
                <w:lang w:val="el-GR" w:eastAsia="el-GR" w:bidi="ar-SA"/>
              </w:rPr>
              <w:t>60</w:t>
            </w:r>
          </w:p>
        </w:tc>
        <w:tc>
          <w:tcPr>
            <w:tcW w:w="5886" w:type="dxa"/>
            <w:tcBorders>
              <w:top w:val="nil"/>
              <w:left w:val="nil"/>
              <w:bottom w:val="nil"/>
              <w:right w:val="single" w:sz="4" w:space="0" w:color="auto"/>
            </w:tcBorders>
            <w:shd w:val="clear" w:color="auto" w:fill="auto"/>
            <w:hideMark/>
          </w:tcPr>
          <w:p w:rsidR="005662D3" w:rsidRPr="005662D3" w:rsidRDefault="005662D3" w:rsidP="005662D3">
            <w:pPr>
              <w:spacing w:after="0" w:line="240" w:lineRule="auto"/>
              <w:rPr>
                <w:sz w:val="16"/>
                <w:szCs w:val="16"/>
                <w:lang w:val="el-GR" w:eastAsia="el-GR" w:bidi="ar-SA"/>
              </w:rPr>
            </w:pPr>
            <w:r w:rsidRPr="005662D3">
              <w:rPr>
                <w:sz w:val="16"/>
                <w:szCs w:val="16"/>
                <w:lang w:val="el-GR" w:eastAsia="el-GR" w:bidi="ar-SA"/>
              </w:rPr>
              <w:t>Λ4. Εισαγωγή σημείων από εξωτερικό αρχείο.</w:t>
            </w:r>
          </w:p>
        </w:tc>
        <w:tc>
          <w:tcPr>
            <w:tcW w:w="2620" w:type="dxa"/>
            <w:tcBorders>
              <w:top w:val="nil"/>
              <w:left w:val="nil"/>
              <w:bottom w:val="single" w:sz="4" w:space="0" w:color="auto"/>
              <w:right w:val="single" w:sz="4" w:space="0" w:color="auto"/>
            </w:tcBorders>
            <w:shd w:val="clear" w:color="auto" w:fill="auto"/>
            <w:hideMark/>
          </w:tcPr>
          <w:p w:rsidR="005662D3" w:rsidRPr="005662D3" w:rsidRDefault="005662D3" w:rsidP="005662D3">
            <w:pPr>
              <w:spacing w:after="0" w:line="240" w:lineRule="auto"/>
              <w:rPr>
                <w:b/>
                <w:bCs/>
                <w:sz w:val="16"/>
                <w:szCs w:val="16"/>
                <w:lang w:val="el-GR" w:eastAsia="el-GR" w:bidi="ar-SA"/>
              </w:rPr>
            </w:pPr>
            <w:r w:rsidRPr="005662D3">
              <w:rPr>
                <w:b/>
                <w:bCs/>
                <w:sz w:val="16"/>
                <w:szCs w:val="16"/>
                <w:lang w:val="el-GR" w:eastAsia="el-GR" w:bidi="ar-SA"/>
              </w:rPr>
              <w:t>Δεν εγκρίνεται</w:t>
            </w:r>
          </w:p>
        </w:tc>
      </w:tr>
      <w:tr w:rsidR="005662D3" w:rsidRPr="005662D3" w:rsidTr="005662D3">
        <w:trPr>
          <w:trHeight w:val="203"/>
        </w:trPr>
        <w:tc>
          <w:tcPr>
            <w:tcW w:w="512" w:type="dxa"/>
            <w:vMerge w:val="restart"/>
            <w:tcBorders>
              <w:top w:val="nil"/>
              <w:left w:val="single" w:sz="4" w:space="0" w:color="auto"/>
              <w:bottom w:val="single" w:sz="4" w:space="0" w:color="auto"/>
              <w:right w:val="nil"/>
            </w:tcBorders>
            <w:shd w:val="clear" w:color="auto" w:fill="auto"/>
            <w:hideMark/>
          </w:tcPr>
          <w:p w:rsidR="005662D3" w:rsidRPr="005662D3" w:rsidRDefault="005662D3" w:rsidP="005662D3">
            <w:pPr>
              <w:spacing w:after="0" w:line="240" w:lineRule="auto"/>
              <w:ind w:firstLineChars="100" w:firstLine="160"/>
              <w:rPr>
                <w:sz w:val="16"/>
                <w:szCs w:val="16"/>
                <w:lang w:val="el-GR" w:eastAsia="el-GR" w:bidi="ar-SA"/>
              </w:rPr>
            </w:pPr>
            <w:r w:rsidRPr="005662D3">
              <w:rPr>
                <w:sz w:val="16"/>
                <w:szCs w:val="16"/>
                <w:lang w:val="el-GR" w:eastAsia="el-GR" w:bidi="ar-SA"/>
              </w:rPr>
              <w:t>61</w:t>
            </w:r>
          </w:p>
        </w:tc>
        <w:tc>
          <w:tcPr>
            <w:tcW w:w="5886" w:type="dxa"/>
            <w:tcBorders>
              <w:top w:val="single" w:sz="4" w:space="0" w:color="auto"/>
              <w:left w:val="single" w:sz="4" w:space="0" w:color="auto"/>
              <w:bottom w:val="nil"/>
              <w:right w:val="single" w:sz="4" w:space="0" w:color="auto"/>
            </w:tcBorders>
            <w:shd w:val="clear" w:color="auto" w:fill="auto"/>
            <w:hideMark/>
          </w:tcPr>
          <w:p w:rsidR="005662D3" w:rsidRPr="005662D3" w:rsidRDefault="005662D3" w:rsidP="005662D3">
            <w:pPr>
              <w:spacing w:after="0" w:line="240" w:lineRule="auto"/>
              <w:rPr>
                <w:sz w:val="16"/>
                <w:szCs w:val="16"/>
                <w:lang w:val="el-GR" w:eastAsia="el-GR" w:bidi="ar-SA"/>
              </w:rPr>
            </w:pPr>
            <w:r w:rsidRPr="005662D3">
              <w:rPr>
                <w:sz w:val="16"/>
                <w:szCs w:val="16"/>
                <w:lang w:val="el-GR" w:eastAsia="el-GR" w:bidi="ar-SA"/>
              </w:rPr>
              <w:t>Λ5. Εμφάνιση των σημείων σε Χάρτη του ΕΕ2.</w:t>
            </w:r>
          </w:p>
        </w:tc>
        <w:tc>
          <w:tcPr>
            <w:tcW w:w="2620" w:type="dxa"/>
            <w:vMerge w:val="restart"/>
            <w:tcBorders>
              <w:top w:val="nil"/>
              <w:left w:val="single" w:sz="4" w:space="0" w:color="auto"/>
              <w:bottom w:val="single" w:sz="4" w:space="0" w:color="000000"/>
              <w:right w:val="single" w:sz="4" w:space="0" w:color="auto"/>
            </w:tcBorders>
            <w:shd w:val="clear" w:color="auto" w:fill="auto"/>
            <w:hideMark/>
          </w:tcPr>
          <w:p w:rsidR="005662D3" w:rsidRPr="005662D3" w:rsidRDefault="005662D3" w:rsidP="005662D3">
            <w:pPr>
              <w:spacing w:after="0" w:line="240" w:lineRule="auto"/>
              <w:rPr>
                <w:b/>
                <w:bCs/>
                <w:sz w:val="16"/>
                <w:szCs w:val="16"/>
                <w:lang w:val="el-GR" w:eastAsia="el-GR" w:bidi="ar-SA"/>
              </w:rPr>
            </w:pPr>
            <w:r w:rsidRPr="005662D3">
              <w:rPr>
                <w:b/>
                <w:bCs/>
                <w:sz w:val="16"/>
                <w:szCs w:val="16"/>
                <w:lang w:val="el-GR" w:eastAsia="el-GR" w:bidi="ar-SA"/>
              </w:rPr>
              <w:t>Έχει προβλεφθεί</w:t>
            </w:r>
          </w:p>
        </w:tc>
      </w:tr>
      <w:tr w:rsidR="005662D3" w:rsidRPr="00E85AF3" w:rsidTr="005662D3">
        <w:trPr>
          <w:trHeight w:val="225"/>
        </w:trPr>
        <w:tc>
          <w:tcPr>
            <w:tcW w:w="512" w:type="dxa"/>
            <w:vMerge/>
            <w:tcBorders>
              <w:top w:val="nil"/>
              <w:left w:val="single" w:sz="4" w:space="0" w:color="auto"/>
              <w:bottom w:val="single" w:sz="4" w:space="0" w:color="auto"/>
              <w:right w:val="nil"/>
            </w:tcBorders>
            <w:vAlign w:val="center"/>
            <w:hideMark/>
          </w:tcPr>
          <w:p w:rsidR="005662D3" w:rsidRPr="005662D3" w:rsidRDefault="005662D3" w:rsidP="005662D3">
            <w:pPr>
              <w:spacing w:after="0" w:line="240" w:lineRule="auto"/>
              <w:rPr>
                <w:sz w:val="16"/>
                <w:szCs w:val="16"/>
                <w:lang w:val="el-GR" w:eastAsia="el-GR" w:bidi="ar-SA"/>
              </w:rPr>
            </w:pPr>
          </w:p>
        </w:tc>
        <w:tc>
          <w:tcPr>
            <w:tcW w:w="5886" w:type="dxa"/>
            <w:tcBorders>
              <w:top w:val="nil"/>
              <w:left w:val="single" w:sz="4" w:space="0" w:color="auto"/>
              <w:bottom w:val="nil"/>
              <w:right w:val="single" w:sz="4" w:space="0" w:color="auto"/>
            </w:tcBorders>
            <w:shd w:val="clear" w:color="auto" w:fill="auto"/>
            <w:hideMark/>
          </w:tcPr>
          <w:p w:rsidR="005662D3" w:rsidRPr="005662D3" w:rsidRDefault="005662D3" w:rsidP="005662D3">
            <w:pPr>
              <w:spacing w:after="0" w:line="240" w:lineRule="auto"/>
              <w:rPr>
                <w:sz w:val="16"/>
                <w:szCs w:val="16"/>
                <w:lang w:val="el-GR" w:eastAsia="el-GR" w:bidi="ar-SA"/>
              </w:rPr>
            </w:pPr>
            <w:r w:rsidRPr="005662D3">
              <w:rPr>
                <w:sz w:val="16"/>
                <w:szCs w:val="16"/>
                <w:lang w:val="el-GR" w:eastAsia="el-GR" w:bidi="ar-SA"/>
              </w:rPr>
              <w:t>Λ5.1. Ο χρήστης θα πρέπει να μπορεί να δει ένα ή περισσότερα σημείο μέσα σε χάρτη του</w:t>
            </w:r>
          </w:p>
        </w:tc>
        <w:tc>
          <w:tcPr>
            <w:tcW w:w="2620" w:type="dxa"/>
            <w:vMerge/>
            <w:tcBorders>
              <w:top w:val="nil"/>
              <w:left w:val="single" w:sz="4" w:space="0" w:color="auto"/>
              <w:bottom w:val="single" w:sz="4" w:space="0" w:color="000000"/>
              <w:right w:val="single" w:sz="4" w:space="0" w:color="auto"/>
            </w:tcBorders>
            <w:vAlign w:val="center"/>
            <w:hideMark/>
          </w:tcPr>
          <w:p w:rsidR="005662D3" w:rsidRPr="005662D3" w:rsidRDefault="005662D3" w:rsidP="005662D3">
            <w:pPr>
              <w:spacing w:after="0" w:line="240" w:lineRule="auto"/>
              <w:rPr>
                <w:b/>
                <w:bCs/>
                <w:sz w:val="16"/>
                <w:szCs w:val="16"/>
                <w:lang w:val="el-GR" w:eastAsia="el-GR" w:bidi="ar-SA"/>
              </w:rPr>
            </w:pPr>
          </w:p>
        </w:tc>
      </w:tr>
      <w:tr w:rsidR="005662D3" w:rsidRPr="00E85AF3" w:rsidTr="005662D3">
        <w:trPr>
          <w:trHeight w:val="225"/>
        </w:trPr>
        <w:tc>
          <w:tcPr>
            <w:tcW w:w="512" w:type="dxa"/>
            <w:vMerge/>
            <w:tcBorders>
              <w:top w:val="nil"/>
              <w:left w:val="single" w:sz="4" w:space="0" w:color="auto"/>
              <w:bottom w:val="single" w:sz="4" w:space="0" w:color="auto"/>
              <w:right w:val="nil"/>
            </w:tcBorders>
            <w:vAlign w:val="center"/>
            <w:hideMark/>
          </w:tcPr>
          <w:p w:rsidR="005662D3" w:rsidRPr="005662D3" w:rsidRDefault="005662D3" w:rsidP="005662D3">
            <w:pPr>
              <w:spacing w:after="0" w:line="240" w:lineRule="auto"/>
              <w:rPr>
                <w:sz w:val="16"/>
                <w:szCs w:val="16"/>
                <w:lang w:val="el-GR" w:eastAsia="el-GR" w:bidi="ar-SA"/>
              </w:rPr>
            </w:pPr>
          </w:p>
        </w:tc>
        <w:tc>
          <w:tcPr>
            <w:tcW w:w="5886" w:type="dxa"/>
            <w:tcBorders>
              <w:top w:val="nil"/>
              <w:left w:val="single" w:sz="4" w:space="0" w:color="auto"/>
              <w:bottom w:val="single" w:sz="4" w:space="0" w:color="auto"/>
              <w:right w:val="single" w:sz="4" w:space="0" w:color="auto"/>
            </w:tcBorders>
            <w:shd w:val="clear" w:color="auto" w:fill="auto"/>
            <w:hideMark/>
          </w:tcPr>
          <w:p w:rsidR="005662D3" w:rsidRPr="005662D3" w:rsidRDefault="005662D3" w:rsidP="005662D3">
            <w:pPr>
              <w:spacing w:after="0" w:line="240" w:lineRule="auto"/>
              <w:rPr>
                <w:sz w:val="16"/>
                <w:szCs w:val="16"/>
                <w:lang w:val="el-GR" w:eastAsia="el-GR" w:bidi="ar-SA"/>
              </w:rPr>
            </w:pPr>
            <w:r w:rsidRPr="005662D3">
              <w:rPr>
                <w:sz w:val="16"/>
                <w:szCs w:val="16"/>
                <w:lang w:val="el-GR" w:eastAsia="el-GR" w:bidi="ar-SA"/>
              </w:rPr>
              <w:t>Λ5.2. Ο χρήστης θα πρέπει να μπορεί να πλοηγηθεί προς ένα επιλεγμένο σημείο εξέτασης</w:t>
            </w:r>
          </w:p>
        </w:tc>
        <w:tc>
          <w:tcPr>
            <w:tcW w:w="2620" w:type="dxa"/>
            <w:vMerge/>
            <w:tcBorders>
              <w:top w:val="nil"/>
              <w:left w:val="single" w:sz="4" w:space="0" w:color="auto"/>
              <w:bottom w:val="single" w:sz="4" w:space="0" w:color="000000"/>
              <w:right w:val="single" w:sz="4" w:space="0" w:color="auto"/>
            </w:tcBorders>
            <w:vAlign w:val="center"/>
            <w:hideMark/>
          </w:tcPr>
          <w:p w:rsidR="005662D3" w:rsidRPr="005662D3" w:rsidRDefault="005662D3" w:rsidP="005662D3">
            <w:pPr>
              <w:spacing w:after="0" w:line="240" w:lineRule="auto"/>
              <w:rPr>
                <w:b/>
                <w:bCs/>
                <w:sz w:val="16"/>
                <w:szCs w:val="16"/>
                <w:lang w:val="el-GR" w:eastAsia="el-GR" w:bidi="ar-SA"/>
              </w:rPr>
            </w:pPr>
          </w:p>
        </w:tc>
      </w:tr>
      <w:tr w:rsidR="005662D3" w:rsidRPr="00E85AF3" w:rsidTr="005662D3">
        <w:trPr>
          <w:trHeight w:val="225"/>
        </w:trPr>
        <w:tc>
          <w:tcPr>
            <w:tcW w:w="512" w:type="dxa"/>
            <w:tcBorders>
              <w:top w:val="nil"/>
              <w:left w:val="nil"/>
              <w:bottom w:val="nil"/>
              <w:right w:val="nil"/>
            </w:tcBorders>
            <w:shd w:val="clear" w:color="auto" w:fill="auto"/>
            <w:hideMark/>
          </w:tcPr>
          <w:p w:rsidR="005662D3" w:rsidRPr="005662D3" w:rsidRDefault="005662D3" w:rsidP="005662D3">
            <w:pPr>
              <w:spacing w:after="0" w:line="240" w:lineRule="auto"/>
              <w:ind w:firstLineChars="100" w:firstLine="160"/>
              <w:rPr>
                <w:sz w:val="16"/>
                <w:szCs w:val="16"/>
                <w:lang w:val="el-GR" w:eastAsia="el-GR" w:bidi="ar-SA"/>
              </w:rPr>
            </w:pPr>
          </w:p>
        </w:tc>
        <w:tc>
          <w:tcPr>
            <w:tcW w:w="5886" w:type="dxa"/>
            <w:tcBorders>
              <w:top w:val="nil"/>
              <w:left w:val="nil"/>
              <w:bottom w:val="nil"/>
              <w:right w:val="nil"/>
            </w:tcBorders>
            <w:shd w:val="clear" w:color="auto" w:fill="auto"/>
            <w:hideMark/>
          </w:tcPr>
          <w:p w:rsidR="005662D3" w:rsidRPr="005662D3" w:rsidRDefault="005662D3" w:rsidP="005662D3">
            <w:pPr>
              <w:spacing w:after="0" w:line="240" w:lineRule="auto"/>
              <w:rPr>
                <w:sz w:val="16"/>
                <w:szCs w:val="16"/>
                <w:lang w:val="el-GR" w:eastAsia="el-GR" w:bidi="ar-SA"/>
              </w:rPr>
            </w:pPr>
          </w:p>
        </w:tc>
        <w:tc>
          <w:tcPr>
            <w:tcW w:w="2620" w:type="dxa"/>
            <w:tcBorders>
              <w:top w:val="nil"/>
              <w:left w:val="nil"/>
              <w:bottom w:val="nil"/>
              <w:right w:val="nil"/>
            </w:tcBorders>
            <w:shd w:val="clear" w:color="auto" w:fill="auto"/>
            <w:hideMark/>
          </w:tcPr>
          <w:p w:rsidR="005662D3" w:rsidRPr="005662D3" w:rsidRDefault="005662D3" w:rsidP="005662D3">
            <w:pPr>
              <w:spacing w:after="0" w:line="240" w:lineRule="auto"/>
              <w:rPr>
                <w:b/>
                <w:bCs/>
                <w:sz w:val="16"/>
                <w:szCs w:val="16"/>
                <w:lang w:val="el-GR" w:eastAsia="el-GR" w:bidi="ar-SA"/>
              </w:rPr>
            </w:pPr>
          </w:p>
        </w:tc>
      </w:tr>
      <w:tr w:rsidR="005662D3" w:rsidRPr="005662D3" w:rsidTr="005662D3">
        <w:trPr>
          <w:trHeight w:val="240"/>
        </w:trPr>
        <w:tc>
          <w:tcPr>
            <w:tcW w:w="512" w:type="dxa"/>
            <w:tcBorders>
              <w:top w:val="nil"/>
              <w:left w:val="nil"/>
              <w:bottom w:val="nil"/>
              <w:right w:val="nil"/>
            </w:tcBorders>
            <w:shd w:val="clear" w:color="auto" w:fill="auto"/>
            <w:hideMark/>
          </w:tcPr>
          <w:p w:rsidR="005662D3" w:rsidRPr="005662D3" w:rsidRDefault="005662D3" w:rsidP="005662D3">
            <w:pPr>
              <w:spacing w:after="0" w:line="240" w:lineRule="auto"/>
              <w:ind w:firstLineChars="100" w:firstLine="160"/>
              <w:rPr>
                <w:sz w:val="16"/>
                <w:szCs w:val="16"/>
                <w:lang w:val="el-GR" w:eastAsia="el-GR" w:bidi="ar-SA"/>
              </w:rPr>
            </w:pPr>
          </w:p>
        </w:tc>
        <w:tc>
          <w:tcPr>
            <w:tcW w:w="5886" w:type="dxa"/>
            <w:tcBorders>
              <w:top w:val="nil"/>
              <w:left w:val="nil"/>
              <w:bottom w:val="nil"/>
              <w:right w:val="nil"/>
            </w:tcBorders>
            <w:shd w:val="clear" w:color="auto" w:fill="auto"/>
            <w:noWrap/>
            <w:vAlign w:val="bottom"/>
            <w:hideMark/>
          </w:tcPr>
          <w:p w:rsidR="005662D3" w:rsidRPr="005662D3" w:rsidRDefault="005662D3" w:rsidP="005662D3">
            <w:pPr>
              <w:spacing w:after="0" w:line="240" w:lineRule="auto"/>
              <w:rPr>
                <w:b/>
                <w:bCs/>
                <w:sz w:val="18"/>
                <w:szCs w:val="18"/>
                <w:lang w:val="el-GR" w:eastAsia="el-GR" w:bidi="ar-SA"/>
              </w:rPr>
            </w:pPr>
            <w:r w:rsidRPr="005662D3">
              <w:rPr>
                <w:b/>
                <w:bCs/>
                <w:sz w:val="18"/>
                <w:szCs w:val="18"/>
                <w:lang w:val="el-GR" w:eastAsia="el-GR" w:bidi="ar-SA"/>
              </w:rPr>
              <w:t>ΟΤΕ</w:t>
            </w:r>
          </w:p>
        </w:tc>
        <w:tc>
          <w:tcPr>
            <w:tcW w:w="2620" w:type="dxa"/>
            <w:tcBorders>
              <w:top w:val="nil"/>
              <w:left w:val="nil"/>
              <w:bottom w:val="nil"/>
              <w:right w:val="nil"/>
            </w:tcBorders>
            <w:shd w:val="clear" w:color="auto" w:fill="auto"/>
            <w:hideMark/>
          </w:tcPr>
          <w:p w:rsidR="005662D3" w:rsidRPr="005662D3" w:rsidRDefault="005662D3" w:rsidP="005662D3">
            <w:pPr>
              <w:spacing w:after="0" w:line="240" w:lineRule="auto"/>
              <w:rPr>
                <w:b/>
                <w:bCs/>
                <w:sz w:val="16"/>
                <w:szCs w:val="16"/>
                <w:lang w:val="el-GR" w:eastAsia="el-GR" w:bidi="ar-SA"/>
              </w:rPr>
            </w:pPr>
          </w:p>
        </w:tc>
      </w:tr>
      <w:tr w:rsidR="005662D3" w:rsidRPr="005662D3" w:rsidTr="005662D3">
        <w:trPr>
          <w:trHeight w:val="900"/>
        </w:trPr>
        <w:tc>
          <w:tcPr>
            <w:tcW w:w="512" w:type="dxa"/>
            <w:tcBorders>
              <w:top w:val="single" w:sz="4" w:space="0" w:color="auto"/>
              <w:left w:val="single" w:sz="4" w:space="0" w:color="auto"/>
              <w:bottom w:val="single" w:sz="4" w:space="0" w:color="auto"/>
              <w:right w:val="single" w:sz="4" w:space="0" w:color="auto"/>
            </w:tcBorders>
            <w:shd w:val="clear" w:color="auto" w:fill="auto"/>
            <w:hideMark/>
          </w:tcPr>
          <w:p w:rsidR="005662D3" w:rsidRPr="005662D3" w:rsidRDefault="005662D3" w:rsidP="005662D3">
            <w:pPr>
              <w:spacing w:after="0" w:line="240" w:lineRule="auto"/>
              <w:ind w:firstLineChars="100" w:firstLine="160"/>
              <w:rPr>
                <w:sz w:val="16"/>
                <w:szCs w:val="16"/>
                <w:lang w:val="el-GR" w:eastAsia="el-GR" w:bidi="ar-SA"/>
              </w:rPr>
            </w:pPr>
            <w:r w:rsidRPr="005662D3">
              <w:rPr>
                <w:sz w:val="16"/>
                <w:szCs w:val="16"/>
                <w:lang w:val="el-GR" w:eastAsia="el-GR" w:bidi="ar-SA"/>
              </w:rPr>
              <w:t>62</w:t>
            </w:r>
          </w:p>
        </w:tc>
        <w:tc>
          <w:tcPr>
            <w:tcW w:w="5886" w:type="dxa"/>
            <w:tcBorders>
              <w:top w:val="single" w:sz="4" w:space="0" w:color="auto"/>
              <w:left w:val="nil"/>
              <w:bottom w:val="single" w:sz="4" w:space="0" w:color="auto"/>
              <w:right w:val="single" w:sz="4" w:space="0" w:color="auto"/>
            </w:tcBorders>
            <w:shd w:val="clear" w:color="auto" w:fill="auto"/>
            <w:hideMark/>
          </w:tcPr>
          <w:p w:rsidR="005662D3" w:rsidRPr="005662D3" w:rsidRDefault="005662D3" w:rsidP="005662D3">
            <w:pPr>
              <w:spacing w:after="0" w:line="240" w:lineRule="auto"/>
              <w:rPr>
                <w:sz w:val="16"/>
                <w:szCs w:val="16"/>
                <w:lang w:val="el-GR" w:eastAsia="el-GR" w:bidi="ar-SA"/>
              </w:rPr>
            </w:pPr>
            <w:r w:rsidRPr="005662D3">
              <w:rPr>
                <w:sz w:val="16"/>
                <w:szCs w:val="16"/>
                <w:lang w:val="el-GR" w:eastAsia="el-GR" w:bidi="ar-SA"/>
              </w:rPr>
              <w:t xml:space="preserve">1) Παρ.2.3 Συντήρηση,παρ.2,3.7,σελ.6, αναφέρετε «Το ετήσιο κόστος συντήρησης δεν θα υπερβαίνει το 6% του συνολικού κόστους του έργου, αναπροσαρμοζόμενο </w:t>
            </w:r>
            <w:proofErr w:type="spellStart"/>
            <w:r w:rsidRPr="005662D3">
              <w:rPr>
                <w:sz w:val="16"/>
                <w:szCs w:val="16"/>
                <w:lang w:val="el-GR" w:eastAsia="el-GR" w:bidi="ar-SA"/>
              </w:rPr>
              <w:t>κατό</w:t>
            </w:r>
            <w:proofErr w:type="spellEnd"/>
            <w:r w:rsidRPr="005662D3">
              <w:rPr>
                <w:sz w:val="16"/>
                <w:szCs w:val="16"/>
                <w:lang w:val="el-GR" w:eastAsia="el-GR" w:bidi="ar-SA"/>
              </w:rPr>
              <w:t xml:space="preserve"> έτος..», παρακαλούμε διευκρινίστε αν το τίμημα που προκύπτει μετά την ετήσια αναπροσαρμογή δύναται να υπερβαίνει το 6% (μετά τις αναπροσαρμογές).</w:t>
            </w:r>
          </w:p>
        </w:tc>
        <w:tc>
          <w:tcPr>
            <w:tcW w:w="2620" w:type="dxa"/>
            <w:tcBorders>
              <w:top w:val="single" w:sz="4" w:space="0" w:color="auto"/>
              <w:left w:val="nil"/>
              <w:bottom w:val="single" w:sz="4" w:space="0" w:color="auto"/>
              <w:right w:val="single" w:sz="4" w:space="0" w:color="auto"/>
            </w:tcBorders>
            <w:shd w:val="clear" w:color="auto" w:fill="auto"/>
            <w:hideMark/>
          </w:tcPr>
          <w:p w:rsidR="005662D3" w:rsidRPr="005662D3" w:rsidRDefault="005662D3" w:rsidP="005662D3">
            <w:pPr>
              <w:spacing w:after="0" w:line="240" w:lineRule="auto"/>
              <w:rPr>
                <w:b/>
                <w:bCs/>
                <w:sz w:val="16"/>
                <w:szCs w:val="16"/>
                <w:lang w:val="el-GR" w:eastAsia="el-GR" w:bidi="ar-SA"/>
              </w:rPr>
            </w:pPr>
            <w:r w:rsidRPr="005662D3">
              <w:rPr>
                <w:b/>
                <w:bCs/>
                <w:sz w:val="16"/>
                <w:szCs w:val="16"/>
                <w:lang w:val="el-GR" w:eastAsia="el-GR" w:bidi="ar-SA"/>
              </w:rPr>
              <w:t>Ελήφθη υπόψη</w:t>
            </w:r>
          </w:p>
        </w:tc>
      </w:tr>
      <w:tr w:rsidR="005662D3" w:rsidRPr="005662D3" w:rsidTr="005662D3">
        <w:trPr>
          <w:trHeight w:val="675"/>
        </w:trPr>
        <w:tc>
          <w:tcPr>
            <w:tcW w:w="512" w:type="dxa"/>
            <w:tcBorders>
              <w:top w:val="nil"/>
              <w:left w:val="single" w:sz="4" w:space="0" w:color="auto"/>
              <w:bottom w:val="single" w:sz="4" w:space="0" w:color="auto"/>
              <w:right w:val="single" w:sz="4" w:space="0" w:color="auto"/>
            </w:tcBorders>
            <w:shd w:val="clear" w:color="auto" w:fill="auto"/>
            <w:hideMark/>
          </w:tcPr>
          <w:p w:rsidR="005662D3" w:rsidRPr="005662D3" w:rsidRDefault="005662D3" w:rsidP="005662D3">
            <w:pPr>
              <w:spacing w:after="0" w:line="240" w:lineRule="auto"/>
              <w:ind w:firstLineChars="100" w:firstLine="160"/>
              <w:rPr>
                <w:sz w:val="16"/>
                <w:szCs w:val="16"/>
                <w:lang w:val="el-GR" w:eastAsia="el-GR" w:bidi="ar-SA"/>
              </w:rPr>
            </w:pPr>
            <w:r w:rsidRPr="005662D3">
              <w:rPr>
                <w:sz w:val="16"/>
                <w:szCs w:val="16"/>
                <w:lang w:val="el-GR" w:eastAsia="el-GR" w:bidi="ar-SA"/>
              </w:rPr>
              <w:t>63</w:t>
            </w:r>
          </w:p>
        </w:tc>
        <w:tc>
          <w:tcPr>
            <w:tcW w:w="5886" w:type="dxa"/>
            <w:tcBorders>
              <w:top w:val="nil"/>
              <w:left w:val="nil"/>
              <w:bottom w:val="single" w:sz="4" w:space="0" w:color="auto"/>
              <w:right w:val="single" w:sz="4" w:space="0" w:color="auto"/>
            </w:tcBorders>
            <w:shd w:val="clear" w:color="auto" w:fill="auto"/>
            <w:hideMark/>
          </w:tcPr>
          <w:p w:rsidR="005662D3" w:rsidRPr="005662D3" w:rsidRDefault="005662D3" w:rsidP="005662D3">
            <w:pPr>
              <w:spacing w:after="0" w:line="240" w:lineRule="auto"/>
              <w:rPr>
                <w:sz w:val="16"/>
                <w:szCs w:val="16"/>
                <w:lang w:val="el-GR" w:eastAsia="el-GR" w:bidi="ar-SA"/>
              </w:rPr>
            </w:pPr>
            <w:r w:rsidRPr="005662D3">
              <w:rPr>
                <w:sz w:val="16"/>
                <w:szCs w:val="16"/>
                <w:lang w:val="el-GR" w:eastAsia="el-GR" w:bidi="ar-SA"/>
              </w:rPr>
              <w:t>2) Παρ.2.4.13,σελ.9, προτείνουμε η διασφάλιση των απαιτήσεων αυτών να απαιτείται και για την προτεινόμενη ομάδα έργου του υποψηφίου με απαίτηση κατάθεσης των απαραιτήτων δικαιολογητικών.</w:t>
            </w:r>
          </w:p>
        </w:tc>
        <w:tc>
          <w:tcPr>
            <w:tcW w:w="2620" w:type="dxa"/>
            <w:tcBorders>
              <w:top w:val="nil"/>
              <w:left w:val="nil"/>
              <w:bottom w:val="single" w:sz="4" w:space="0" w:color="auto"/>
              <w:right w:val="single" w:sz="4" w:space="0" w:color="auto"/>
            </w:tcBorders>
            <w:shd w:val="clear" w:color="auto" w:fill="auto"/>
            <w:hideMark/>
          </w:tcPr>
          <w:p w:rsidR="005662D3" w:rsidRPr="005662D3" w:rsidRDefault="005662D3" w:rsidP="005662D3">
            <w:pPr>
              <w:spacing w:after="0" w:line="240" w:lineRule="auto"/>
              <w:rPr>
                <w:b/>
                <w:bCs/>
                <w:sz w:val="16"/>
                <w:szCs w:val="16"/>
                <w:lang w:val="el-GR" w:eastAsia="el-GR" w:bidi="ar-SA"/>
              </w:rPr>
            </w:pPr>
            <w:r w:rsidRPr="005662D3">
              <w:rPr>
                <w:b/>
                <w:bCs/>
                <w:sz w:val="16"/>
                <w:szCs w:val="16"/>
                <w:lang w:val="el-GR" w:eastAsia="el-GR" w:bidi="ar-SA"/>
              </w:rPr>
              <w:t>Ελήφθη υπόψη</w:t>
            </w:r>
          </w:p>
        </w:tc>
      </w:tr>
      <w:tr w:rsidR="005662D3" w:rsidRPr="005662D3" w:rsidTr="005662D3">
        <w:trPr>
          <w:trHeight w:val="1575"/>
        </w:trPr>
        <w:tc>
          <w:tcPr>
            <w:tcW w:w="512" w:type="dxa"/>
            <w:tcBorders>
              <w:top w:val="nil"/>
              <w:left w:val="single" w:sz="4" w:space="0" w:color="auto"/>
              <w:bottom w:val="single" w:sz="4" w:space="0" w:color="auto"/>
              <w:right w:val="single" w:sz="4" w:space="0" w:color="auto"/>
            </w:tcBorders>
            <w:shd w:val="clear" w:color="auto" w:fill="auto"/>
            <w:hideMark/>
          </w:tcPr>
          <w:p w:rsidR="005662D3" w:rsidRPr="005662D3" w:rsidRDefault="005662D3" w:rsidP="005662D3">
            <w:pPr>
              <w:spacing w:after="0" w:line="240" w:lineRule="auto"/>
              <w:ind w:firstLineChars="100" w:firstLine="160"/>
              <w:rPr>
                <w:sz w:val="16"/>
                <w:szCs w:val="16"/>
                <w:lang w:val="el-GR" w:eastAsia="el-GR" w:bidi="ar-SA"/>
              </w:rPr>
            </w:pPr>
            <w:r w:rsidRPr="005662D3">
              <w:rPr>
                <w:sz w:val="16"/>
                <w:szCs w:val="16"/>
                <w:lang w:val="el-GR" w:eastAsia="el-GR" w:bidi="ar-SA"/>
              </w:rPr>
              <w:t>64</w:t>
            </w:r>
          </w:p>
        </w:tc>
        <w:tc>
          <w:tcPr>
            <w:tcW w:w="5886" w:type="dxa"/>
            <w:tcBorders>
              <w:top w:val="nil"/>
              <w:left w:val="nil"/>
              <w:bottom w:val="single" w:sz="4" w:space="0" w:color="auto"/>
              <w:right w:val="single" w:sz="4" w:space="0" w:color="auto"/>
            </w:tcBorders>
            <w:shd w:val="clear" w:color="auto" w:fill="auto"/>
            <w:hideMark/>
          </w:tcPr>
          <w:p w:rsidR="005662D3" w:rsidRPr="005662D3" w:rsidRDefault="005662D3" w:rsidP="005662D3">
            <w:pPr>
              <w:spacing w:after="0" w:line="240" w:lineRule="auto"/>
              <w:rPr>
                <w:sz w:val="16"/>
                <w:szCs w:val="16"/>
                <w:lang w:val="el-GR" w:eastAsia="el-GR" w:bidi="ar-SA"/>
              </w:rPr>
            </w:pPr>
            <w:r w:rsidRPr="005662D3">
              <w:rPr>
                <w:sz w:val="16"/>
                <w:szCs w:val="16"/>
                <w:lang w:val="el-GR" w:eastAsia="el-GR" w:bidi="ar-SA"/>
              </w:rPr>
              <w:t xml:space="preserve">3) Παρ.2.12.8.1ν,σελ.16, Ο χρόνος άρσης της βλάβης 14 ημέρες από την ειδοποίηση, είναι ανέφικτος όσον αφορά τις κάμερες και τα ραντάρ. Ο χρόνος αποκατάστασης υπερβαίνει τους 3-4 μήνες ιδιαίτερα για τους </w:t>
            </w:r>
            <w:proofErr w:type="spellStart"/>
            <w:r w:rsidRPr="005662D3">
              <w:rPr>
                <w:sz w:val="16"/>
                <w:szCs w:val="16"/>
                <w:lang w:val="el-GR" w:eastAsia="el-GR" w:bidi="ar-SA"/>
              </w:rPr>
              <w:t>ψυχόμενους</w:t>
            </w:r>
            <w:proofErr w:type="spellEnd"/>
            <w:r w:rsidRPr="005662D3">
              <w:rPr>
                <w:sz w:val="16"/>
                <w:szCs w:val="16"/>
                <w:lang w:val="el-GR" w:eastAsia="el-GR" w:bidi="ar-SA"/>
              </w:rPr>
              <w:t xml:space="preserve"> αισθητήρες οι οποίοι απαιτούν τακτική συντήρηση, εφικτή αποκλειστικά και μόνον στις εγκαταστάσεις του κατασκευαστή. Η λειτουργία του συστήματος μπορεί να αποκατασταθεί κατά τη διενέργεια της τακτικής συντήρησης μέσω εφεδρικών μονάδων. Προτείνουμε να αναφέρεται ρητά στη διακήρυξη, ο αριθμός των εφεδρικών μονάδων που υποχρεούται να προσφέρει ο προμηθευτής.</w:t>
            </w:r>
          </w:p>
        </w:tc>
        <w:tc>
          <w:tcPr>
            <w:tcW w:w="2620" w:type="dxa"/>
            <w:tcBorders>
              <w:top w:val="nil"/>
              <w:left w:val="nil"/>
              <w:bottom w:val="single" w:sz="4" w:space="0" w:color="auto"/>
              <w:right w:val="single" w:sz="4" w:space="0" w:color="auto"/>
            </w:tcBorders>
            <w:shd w:val="clear" w:color="auto" w:fill="auto"/>
            <w:hideMark/>
          </w:tcPr>
          <w:p w:rsidR="005662D3" w:rsidRPr="005662D3" w:rsidRDefault="005662D3" w:rsidP="005662D3">
            <w:pPr>
              <w:spacing w:after="0" w:line="240" w:lineRule="auto"/>
              <w:rPr>
                <w:b/>
                <w:bCs/>
                <w:sz w:val="16"/>
                <w:szCs w:val="16"/>
                <w:lang w:val="el-GR" w:eastAsia="el-GR" w:bidi="ar-SA"/>
              </w:rPr>
            </w:pPr>
            <w:r w:rsidRPr="005662D3">
              <w:rPr>
                <w:b/>
                <w:bCs/>
                <w:sz w:val="16"/>
                <w:szCs w:val="16"/>
                <w:lang w:val="el-GR" w:eastAsia="el-GR" w:bidi="ar-SA"/>
              </w:rPr>
              <w:t>Εγκρίνεται</w:t>
            </w:r>
          </w:p>
        </w:tc>
      </w:tr>
      <w:tr w:rsidR="005662D3" w:rsidRPr="005662D3" w:rsidTr="005662D3">
        <w:trPr>
          <w:trHeight w:val="225"/>
        </w:trPr>
        <w:tc>
          <w:tcPr>
            <w:tcW w:w="512" w:type="dxa"/>
            <w:tcBorders>
              <w:top w:val="nil"/>
              <w:left w:val="single" w:sz="4" w:space="0" w:color="auto"/>
              <w:bottom w:val="single" w:sz="4" w:space="0" w:color="auto"/>
              <w:right w:val="single" w:sz="4" w:space="0" w:color="auto"/>
            </w:tcBorders>
            <w:shd w:val="clear" w:color="auto" w:fill="auto"/>
            <w:hideMark/>
          </w:tcPr>
          <w:p w:rsidR="005662D3" w:rsidRPr="005662D3" w:rsidRDefault="005662D3" w:rsidP="005662D3">
            <w:pPr>
              <w:spacing w:after="0" w:line="240" w:lineRule="auto"/>
              <w:ind w:firstLineChars="100" w:firstLine="160"/>
              <w:rPr>
                <w:sz w:val="16"/>
                <w:szCs w:val="16"/>
                <w:lang w:val="el-GR" w:eastAsia="el-GR" w:bidi="ar-SA"/>
              </w:rPr>
            </w:pPr>
            <w:r w:rsidRPr="005662D3">
              <w:rPr>
                <w:sz w:val="16"/>
                <w:szCs w:val="16"/>
                <w:lang w:val="el-GR" w:eastAsia="el-GR" w:bidi="ar-SA"/>
              </w:rPr>
              <w:t>65</w:t>
            </w:r>
          </w:p>
        </w:tc>
        <w:tc>
          <w:tcPr>
            <w:tcW w:w="5886" w:type="dxa"/>
            <w:tcBorders>
              <w:top w:val="nil"/>
              <w:left w:val="nil"/>
              <w:bottom w:val="single" w:sz="4" w:space="0" w:color="auto"/>
              <w:right w:val="single" w:sz="4" w:space="0" w:color="auto"/>
            </w:tcBorders>
            <w:shd w:val="clear" w:color="auto" w:fill="auto"/>
            <w:hideMark/>
          </w:tcPr>
          <w:p w:rsidR="005662D3" w:rsidRPr="005662D3" w:rsidRDefault="005662D3" w:rsidP="005662D3">
            <w:pPr>
              <w:spacing w:after="0" w:line="240" w:lineRule="auto"/>
              <w:rPr>
                <w:sz w:val="16"/>
                <w:szCs w:val="16"/>
                <w:lang w:val="el-GR" w:eastAsia="el-GR" w:bidi="ar-SA"/>
              </w:rPr>
            </w:pPr>
            <w:r w:rsidRPr="005662D3">
              <w:rPr>
                <w:sz w:val="16"/>
                <w:szCs w:val="16"/>
                <w:lang w:val="el-GR" w:eastAsia="el-GR" w:bidi="ar-SA"/>
              </w:rPr>
              <w:t>4) Παρ.2.12.9.,σελ.16 δεν προσδιορίζεται το άνω όριο των επιβαλλόμενων ρητρών.</w:t>
            </w:r>
          </w:p>
        </w:tc>
        <w:tc>
          <w:tcPr>
            <w:tcW w:w="2620" w:type="dxa"/>
            <w:tcBorders>
              <w:top w:val="nil"/>
              <w:left w:val="nil"/>
              <w:bottom w:val="single" w:sz="4" w:space="0" w:color="auto"/>
              <w:right w:val="single" w:sz="4" w:space="0" w:color="auto"/>
            </w:tcBorders>
            <w:shd w:val="clear" w:color="auto" w:fill="auto"/>
            <w:hideMark/>
          </w:tcPr>
          <w:p w:rsidR="005662D3" w:rsidRPr="005662D3" w:rsidRDefault="005662D3" w:rsidP="005662D3">
            <w:pPr>
              <w:spacing w:after="0" w:line="240" w:lineRule="auto"/>
              <w:rPr>
                <w:b/>
                <w:bCs/>
                <w:sz w:val="16"/>
                <w:szCs w:val="16"/>
                <w:lang w:val="el-GR" w:eastAsia="el-GR" w:bidi="ar-SA"/>
              </w:rPr>
            </w:pPr>
            <w:r w:rsidRPr="005662D3">
              <w:rPr>
                <w:b/>
                <w:bCs/>
                <w:sz w:val="16"/>
                <w:szCs w:val="16"/>
                <w:lang w:val="el-GR" w:eastAsia="el-GR" w:bidi="ar-SA"/>
              </w:rPr>
              <w:t>Ελήφθη υπόψη</w:t>
            </w:r>
          </w:p>
        </w:tc>
      </w:tr>
      <w:tr w:rsidR="005662D3" w:rsidRPr="005662D3" w:rsidTr="005662D3">
        <w:trPr>
          <w:trHeight w:val="675"/>
        </w:trPr>
        <w:tc>
          <w:tcPr>
            <w:tcW w:w="512" w:type="dxa"/>
            <w:tcBorders>
              <w:top w:val="nil"/>
              <w:left w:val="single" w:sz="4" w:space="0" w:color="auto"/>
              <w:bottom w:val="single" w:sz="4" w:space="0" w:color="auto"/>
              <w:right w:val="single" w:sz="4" w:space="0" w:color="auto"/>
            </w:tcBorders>
            <w:shd w:val="clear" w:color="auto" w:fill="auto"/>
            <w:hideMark/>
          </w:tcPr>
          <w:p w:rsidR="005662D3" w:rsidRPr="005662D3" w:rsidRDefault="005662D3" w:rsidP="005662D3">
            <w:pPr>
              <w:spacing w:after="0" w:line="240" w:lineRule="auto"/>
              <w:ind w:firstLineChars="100" w:firstLine="160"/>
              <w:rPr>
                <w:sz w:val="16"/>
                <w:szCs w:val="16"/>
                <w:lang w:val="el-GR" w:eastAsia="el-GR" w:bidi="ar-SA"/>
              </w:rPr>
            </w:pPr>
            <w:r w:rsidRPr="005662D3">
              <w:rPr>
                <w:sz w:val="16"/>
                <w:szCs w:val="16"/>
                <w:lang w:val="el-GR" w:eastAsia="el-GR" w:bidi="ar-SA"/>
              </w:rPr>
              <w:t>66</w:t>
            </w:r>
          </w:p>
        </w:tc>
        <w:tc>
          <w:tcPr>
            <w:tcW w:w="5886" w:type="dxa"/>
            <w:tcBorders>
              <w:top w:val="nil"/>
              <w:left w:val="nil"/>
              <w:bottom w:val="single" w:sz="4" w:space="0" w:color="auto"/>
              <w:right w:val="single" w:sz="4" w:space="0" w:color="auto"/>
            </w:tcBorders>
            <w:shd w:val="clear" w:color="auto" w:fill="auto"/>
            <w:hideMark/>
          </w:tcPr>
          <w:p w:rsidR="005662D3" w:rsidRPr="005662D3" w:rsidRDefault="005662D3" w:rsidP="005662D3">
            <w:pPr>
              <w:spacing w:after="0" w:line="240" w:lineRule="auto"/>
              <w:rPr>
                <w:sz w:val="16"/>
                <w:szCs w:val="16"/>
                <w:lang w:val="el-GR" w:eastAsia="el-GR" w:bidi="ar-SA"/>
              </w:rPr>
            </w:pPr>
            <w:r w:rsidRPr="005662D3">
              <w:rPr>
                <w:sz w:val="16"/>
                <w:szCs w:val="16"/>
                <w:lang w:val="el-GR" w:eastAsia="el-GR" w:bidi="ar-SA"/>
              </w:rPr>
              <w:t>5) Παρ.3.2.1.1, σελ.33 αναφέρεται πως ευθύνη του προμηθευτή θα παρέχεται 24ωρη φύλαξη και προστασία. Παρακαλούμε διευκρινίστε αν αποτελεί ζητούμενο στα πλαίσια του έργου να προσφερθούν υπηρεσίες προσωπικού φύλαξης</w:t>
            </w:r>
          </w:p>
        </w:tc>
        <w:tc>
          <w:tcPr>
            <w:tcW w:w="2620" w:type="dxa"/>
            <w:tcBorders>
              <w:top w:val="nil"/>
              <w:left w:val="nil"/>
              <w:bottom w:val="single" w:sz="4" w:space="0" w:color="auto"/>
              <w:right w:val="single" w:sz="4" w:space="0" w:color="auto"/>
            </w:tcBorders>
            <w:shd w:val="clear" w:color="auto" w:fill="auto"/>
            <w:hideMark/>
          </w:tcPr>
          <w:p w:rsidR="005662D3" w:rsidRPr="005662D3" w:rsidRDefault="005662D3" w:rsidP="005662D3">
            <w:pPr>
              <w:spacing w:after="0" w:line="240" w:lineRule="auto"/>
              <w:rPr>
                <w:b/>
                <w:bCs/>
                <w:sz w:val="16"/>
                <w:szCs w:val="16"/>
                <w:lang w:val="el-GR" w:eastAsia="el-GR" w:bidi="ar-SA"/>
              </w:rPr>
            </w:pPr>
            <w:r w:rsidRPr="005662D3">
              <w:rPr>
                <w:b/>
                <w:bCs/>
                <w:sz w:val="16"/>
                <w:szCs w:val="16"/>
                <w:lang w:val="el-GR" w:eastAsia="el-GR" w:bidi="ar-SA"/>
              </w:rPr>
              <w:t>Ελήφθη υπόψη</w:t>
            </w:r>
          </w:p>
        </w:tc>
      </w:tr>
      <w:tr w:rsidR="005662D3" w:rsidRPr="00E85AF3" w:rsidTr="005662D3">
        <w:trPr>
          <w:trHeight w:val="1350"/>
        </w:trPr>
        <w:tc>
          <w:tcPr>
            <w:tcW w:w="512" w:type="dxa"/>
            <w:tcBorders>
              <w:top w:val="nil"/>
              <w:left w:val="single" w:sz="4" w:space="0" w:color="auto"/>
              <w:bottom w:val="single" w:sz="4" w:space="0" w:color="auto"/>
              <w:right w:val="single" w:sz="4" w:space="0" w:color="auto"/>
            </w:tcBorders>
            <w:shd w:val="clear" w:color="auto" w:fill="auto"/>
            <w:hideMark/>
          </w:tcPr>
          <w:p w:rsidR="005662D3" w:rsidRPr="005662D3" w:rsidRDefault="005662D3" w:rsidP="005662D3">
            <w:pPr>
              <w:spacing w:after="0" w:line="240" w:lineRule="auto"/>
              <w:ind w:firstLineChars="100" w:firstLine="160"/>
              <w:rPr>
                <w:sz w:val="16"/>
                <w:szCs w:val="16"/>
                <w:lang w:val="el-GR" w:eastAsia="el-GR" w:bidi="ar-SA"/>
              </w:rPr>
            </w:pPr>
            <w:r w:rsidRPr="005662D3">
              <w:rPr>
                <w:sz w:val="16"/>
                <w:szCs w:val="16"/>
                <w:lang w:val="el-GR" w:eastAsia="el-GR" w:bidi="ar-SA"/>
              </w:rPr>
              <w:t>67</w:t>
            </w:r>
          </w:p>
        </w:tc>
        <w:tc>
          <w:tcPr>
            <w:tcW w:w="5886" w:type="dxa"/>
            <w:tcBorders>
              <w:top w:val="nil"/>
              <w:left w:val="nil"/>
              <w:bottom w:val="single" w:sz="4" w:space="0" w:color="auto"/>
              <w:right w:val="single" w:sz="4" w:space="0" w:color="auto"/>
            </w:tcBorders>
            <w:shd w:val="clear" w:color="auto" w:fill="auto"/>
            <w:hideMark/>
          </w:tcPr>
          <w:p w:rsidR="005662D3" w:rsidRPr="005662D3" w:rsidRDefault="005662D3" w:rsidP="005662D3">
            <w:pPr>
              <w:spacing w:after="0" w:line="240" w:lineRule="auto"/>
              <w:rPr>
                <w:sz w:val="16"/>
                <w:szCs w:val="16"/>
                <w:lang w:val="el-GR" w:eastAsia="el-GR" w:bidi="ar-SA"/>
              </w:rPr>
            </w:pPr>
            <w:r w:rsidRPr="005662D3">
              <w:rPr>
                <w:sz w:val="16"/>
                <w:szCs w:val="16"/>
                <w:lang w:val="el-GR" w:eastAsia="el-GR" w:bidi="ar-SA"/>
              </w:rPr>
              <w:t>6) Παρ3.1.2.4,σελ 31 αναφέρεται ότι «Η διασύνδεση των εγκαταστάσεων... θα πραγματοποιείται με χρήση μισθωμένων κυκλωμάτων, το είδος των οποίων καθώς και ο απαραίτητος ρυθμός μετάδοσης δεδομένων θα προσδιοριστούν με ακρίβεια στην τελική Μελέτη Εφαρμογής ανάλογα με τον απαιτούμενο όγκο διακινούμενης πληροφορίας. Τα τέλη μίσθωσης θα βαρύνουν τον ΑΓΟΡΑΣΤΗ. Παρακαλούμε όπως διευκρινίσατε αν το κόστος εγκατάστασης και λειτουργίας των παραπάνω κυκλωμάτων πρέπει να συμπεριλαμβάνεται στην Οικονομική Προσφορά του Προμηθευτή.</w:t>
            </w:r>
          </w:p>
        </w:tc>
        <w:tc>
          <w:tcPr>
            <w:tcW w:w="2620" w:type="dxa"/>
            <w:tcBorders>
              <w:top w:val="nil"/>
              <w:left w:val="nil"/>
              <w:bottom w:val="single" w:sz="4" w:space="0" w:color="auto"/>
              <w:right w:val="single" w:sz="4" w:space="0" w:color="auto"/>
            </w:tcBorders>
            <w:shd w:val="clear" w:color="auto" w:fill="auto"/>
            <w:hideMark/>
          </w:tcPr>
          <w:p w:rsidR="005662D3" w:rsidRPr="005662D3" w:rsidRDefault="005662D3" w:rsidP="005662D3">
            <w:pPr>
              <w:spacing w:after="0" w:line="240" w:lineRule="auto"/>
              <w:rPr>
                <w:b/>
                <w:bCs/>
                <w:sz w:val="16"/>
                <w:szCs w:val="16"/>
                <w:lang w:val="el-GR" w:eastAsia="el-GR" w:bidi="ar-SA"/>
              </w:rPr>
            </w:pPr>
            <w:r w:rsidRPr="005662D3">
              <w:rPr>
                <w:b/>
                <w:bCs/>
                <w:sz w:val="16"/>
                <w:szCs w:val="16"/>
                <w:lang w:val="el-GR" w:eastAsia="el-GR" w:bidi="ar-SA"/>
              </w:rPr>
              <w:t> </w:t>
            </w:r>
          </w:p>
        </w:tc>
      </w:tr>
      <w:tr w:rsidR="005662D3" w:rsidRPr="005662D3" w:rsidTr="005662D3">
        <w:trPr>
          <w:trHeight w:val="900"/>
        </w:trPr>
        <w:tc>
          <w:tcPr>
            <w:tcW w:w="512" w:type="dxa"/>
            <w:tcBorders>
              <w:top w:val="nil"/>
              <w:left w:val="single" w:sz="4" w:space="0" w:color="auto"/>
              <w:bottom w:val="single" w:sz="4" w:space="0" w:color="auto"/>
              <w:right w:val="single" w:sz="4" w:space="0" w:color="auto"/>
            </w:tcBorders>
            <w:shd w:val="clear" w:color="auto" w:fill="auto"/>
            <w:hideMark/>
          </w:tcPr>
          <w:p w:rsidR="005662D3" w:rsidRPr="005662D3" w:rsidRDefault="005662D3" w:rsidP="005662D3">
            <w:pPr>
              <w:spacing w:after="0" w:line="240" w:lineRule="auto"/>
              <w:ind w:firstLineChars="100" w:firstLine="160"/>
              <w:rPr>
                <w:sz w:val="16"/>
                <w:szCs w:val="16"/>
                <w:lang w:val="el-GR" w:eastAsia="el-GR" w:bidi="ar-SA"/>
              </w:rPr>
            </w:pPr>
            <w:r w:rsidRPr="005662D3">
              <w:rPr>
                <w:sz w:val="16"/>
                <w:szCs w:val="16"/>
                <w:lang w:val="el-GR" w:eastAsia="el-GR" w:bidi="ar-SA"/>
              </w:rPr>
              <w:t>68</w:t>
            </w:r>
          </w:p>
        </w:tc>
        <w:tc>
          <w:tcPr>
            <w:tcW w:w="5886" w:type="dxa"/>
            <w:tcBorders>
              <w:top w:val="nil"/>
              <w:left w:val="nil"/>
              <w:bottom w:val="single" w:sz="4" w:space="0" w:color="auto"/>
              <w:right w:val="single" w:sz="4" w:space="0" w:color="auto"/>
            </w:tcBorders>
            <w:shd w:val="clear" w:color="auto" w:fill="auto"/>
            <w:hideMark/>
          </w:tcPr>
          <w:p w:rsidR="005662D3" w:rsidRPr="005662D3" w:rsidRDefault="005662D3" w:rsidP="005662D3">
            <w:pPr>
              <w:spacing w:after="0" w:line="240" w:lineRule="auto"/>
              <w:rPr>
                <w:sz w:val="16"/>
                <w:szCs w:val="16"/>
                <w:lang w:val="el-GR" w:eastAsia="el-GR" w:bidi="ar-SA"/>
              </w:rPr>
            </w:pPr>
            <w:r w:rsidRPr="005662D3">
              <w:rPr>
                <w:sz w:val="16"/>
                <w:szCs w:val="16"/>
                <w:lang w:val="el-GR" w:eastAsia="el-GR" w:bidi="ar-SA"/>
              </w:rPr>
              <w:t xml:space="preserve">7) Παρ.3.2.5.προδιαγραφή 23, σελ.45, αναγράφεται ότι «.. ΠΡΩΤΕΥΟΝ σύστημα επιτήρησης να είναι το ραντάρ..»· Επειδή η επιχειρησιακή δυνατότητα των </w:t>
            </w:r>
            <w:proofErr w:type="spellStart"/>
            <w:r w:rsidRPr="005662D3">
              <w:rPr>
                <w:sz w:val="16"/>
                <w:szCs w:val="16"/>
                <w:lang w:val="el-GR" w:eastAsia="el-GR" w:bidi="ar-SA"/>
              </w:rPr>
              <w:t>ρανταρ</w:t>
            </w:r>
            <w:proofErr w:type="spellEnd"/>
            <w:r w:rsidRPr="005662D3">
              <w:rPr>
                <w:sz w:val="16"/>
                <w:szCs w:val="16"/>
                <w:lang w:val="el-GR" w:eastAsia="el-GR" w:bidi="ar-SA"/>
              </w:rPr>
              <w:t xml:space="preserve"> επηρεάζεται τόσο από την μορφολογία, όσο και από την κάλυψη του εδάφους προτείνουμε ο προσδιορισμός «πρωτεύοντος συστήματος επιτήρησης» να ορίζεται κατ' επιλογήν ανά σημείο επιτήρησης.</w:t>
            </w:r>
          </w:p>
        </w:tc>
        <w:tc>
          <w:tcPr>
            <w:tcW w:w="2620" w:type="dxa"/>
            <w:tcBorders>
              <w:top w:val="nil"/>
              <w:left w:val="nil"/>
              <w:bottom w:val="single" w:sz="4" w:space="0" w:color="auto"/>
              <w:right w:val="single" w:sz="4" w:space="0" w:color="auto"/>
            </w:tcBorders>
            <w:shd w:val="clear" w:color="auto" w:fill="auto"/>
            <w:hideMark/>
          </w:tcPr>
          <w:p w:rsidR="005662D3" w:rsidRPr="005662D3" w:rsidRDefault="005662D3" w:rsidP="005662D3">
            <w:pPr>
              <w:spacing w:after="0" w:line="240" w:lineRule="auto"/>
              <w:rPr>
                <w:b/>
                <w:bCs/>
                <w:sz w:val="16"/>
                <w:szCs w:val="16"/>
                <w:lang w:val="el-GR" w:eastAsia="el-GR" w:bidi="ar-SA"/>
              </w:rPr>
            </w:pPr>
            <w:r w:rsidRPr="005662D3">
              <w:rPr>
                <w:b/>
                <w:bCs/>
                <w:sz w:val="16"/>
                <w:szCs w:val="16"/>
                <w:lang w:val="el-GR" w:eastAsia="el-GR" w:bidi="ar-SA"/>
              </w:rPr>
              <w:t>Δεν εγκρίνεται</w:t>
            </w:r>
          </w:p>
        </w:tc>
      </w:tr>
      <w:tr w:rsidR="005662D3" w:rsidRPr="005662D3" w:rsidTr="005662D3">
        <w:trPr>
          <w:trHeight w:val="450"/>
        </w:trPr>
        <w:tc>
          <w:tcPr>
            <w:tcW w:w="512" w:type="dxa"/>
            <w:tcBorders>
              <w:top w:val="nil"/>
              <w:left w:val="single" w:sz="4" w:space="0" w:color="auto"/>
              <w:bottom w:val="single" w:sz="4" w:space="0" w:color="auto"/>
              <w:right w:val="single" w:sz="4" w:space="0" w:color="auto"/>
            </w:tcBorders>
            <w:shd w:val="clear" w:color="auto" w:fill="auto"/>
            <w:hideMark/>
          </w:tcPr>
          <w:p w:rsidR="005662D3" w:rsidRPr="005662D3" w:rsidRDefault="005662D3" w:rsidP="005662D3">
            <w:pPr>
              <w:spacing w:after="0" w:line="240" w:lineRule="auto"/>
              <w:ind w:firstLineChars="100" w:firstLine="160"/>
              <w:rPr>
                <w:sz w:val="16"/>
                <w:szCs w:val="16"/>
                <w:lang w:val="el-GR" w:eastAsia="el-GR" w:bidi="ar-SA"/>
              </w:rPr>
            </w:pPr>
            <w:r w:rsidRPr="005662D3">
              <w:rPr>
                <w:sz w:val="16"/>
                <w:szCs w:val="16"/>
                <w:lang w:val="el-GR" w:eastAsia="el-GR" w:bidi="ar-SA"/>
              </w:rPr>
              <w:t>69</w:t>
            </w:r>
          </w:p>
        </w:tc>
        <w:tc>
          <w:tcPr>
            <w:tcW w:w="5886" w:type="dxa"/>
            <w:tcBorders>
              <w:top w:val="nil"/>
              <w:left w:val="nil"/>
              <w:bottom w:val="single" w:sz="4" w:space="0" w:color="auto"/>
              <w:right w:val="single" w:sz="4" w:space="0" w:color="auto"/>
            </w:tcBorders>
            <w:shd w:val="clear" w:color="auto" w:fill="auto"/>
            <w:hideMark/>
          </w:tcPr>
          <w:p w:rsidR="005662D3" w:rsidRPr="005662D3" w:rsidRDefault="005662D3" w:rsidP="005662D3">
            <w:pPr>
              <w:spacing w:after="0" w:line="240" w:lineRule="auto"/>
              <w:rPr>
                <w:sz w:val="16"/>
                <w:szCs w:val="16"/>
                <w:lang w:val="el-GR" w:eastAsia="el-GR" w:bidi="ar-SA"/>
              </w:rPr>
            </w:pPr>
            <w:r w:rsidRPr="005662D3">
              <w:rPr>
                <w:sz w:val="16"/>
                <w:szCs w:val="16"/>
                <w:lang w:val="el-GR" w:eastAsia="el-GR" w:bidi="ar-SA"/>
              </w:rPr>
              <w:t xml:space="preserve">8) Παρ.3.2,5.προδιαγραφή 59, σελ.48 Παρακαλούμε διευκρινίστε αν η λειτουργία της σταθεροποίησης εικόνας εκτελείται από την κάμερα ή από το ίδιο το λογισμικό </w:t>
            </w:r>
            <w:proofErr w:type="spellStart"/>
            <w:r w:rsidRPr="005662D3">
              <w:rPr>
                <w:sz w:val="16"/>
                <w:szCs w:val="16"/>
                <w:lang w:val="el-GR" w:eastAsia="el-GR" w:bidi="ar-SA"/>
              </w:rPr>
              <w:t>Command</w:t>
            </w:r>
            <w:proofErr w:type="spellEnd"/>
            <w:r w:rsidRPr="005662D3">
              <w:rPr>
                <w:sz w:val="16"/>
                <w:szCs w:val="16"/>
                <w:lang w:val="el-GR" w:eastAsia="el-GR" w:bidi="ar-SA"/>
              </w:rPr>
              <w:t xml:space="preserve"> &amp; </w:t>
            </w:r>
            <w:proofErr w:type="spellStart"/>
            <w:r w:rsidRPr="005662D3">
              <w:rPr>
                <w:sz w:val="16"/>
                <w:szCs w:val="16"/>
                <w:lang w:val="el-GR" w:eastAsia="el-GR" w:bidi="ar-SA"/>
              </w:rPr>
              <w:t>Control</w:t>
            </w:r>
            <w:proofErr w:type="spellEnd"/>
            <w:r w:rsidRPr="005662D3">
              <w:rPr>
                <w:sz w:val="16"/>
                <w:szCs w:val="16"/>
                <w:lang w:val="el-GR" w:eastAsia="el-GR" w:bidi="ar-SA"/>
              </w:rPr>
              <w:t>.</w:t>
            </w:r>
          </w:p>
        </w:tc>
        <w:tc>
          <w:tcPr>
            <w:tcW w:w="2620" w:type="dxa"/>
            <w:tcBorders>
              <w:top w:val="nil"/>
              <w:left w:val="nil"/>
              <w:bottom w:val="single" w:sz="4" w:space="0" w:color="auto"/>
              <w:right w:val="single" w:sz="4" w:space="0" w:color="auto"/>
            </w:tcBorders>
            <w:shd w:val="clear" w:color="auto" w:fill="auto"/>
            <w:hideMark/>
          </w:tcPr>
          <w:p w:rsidR="005662D3" w:rsidRPr="005662D3" w:rsidRDefault="005662D3" w:rsidP="005662D3">
            <w:pPr>
              <w:spacing w:after="0" w:line="240" w:lineRule="auto"/>
              <w:rPr>
                <w:b/>
                <w:bCs/>
                <w:sz w:val="16"/>
                <w:szCs w:val="16"/>
                <w:lang w:val="el-GR" w:eastAsia="el-GR" w:bidi="ar-SA"/>
              </w:rPr>
            </w:pPr>
            <w:r w:rsidRPr="005662D3">
              <w:rPr>
                <w:b/>
                <w:bCs/>
                <w:sz w:val="16"/>
                <w:szCs w:val="16"/>
                <w:lang w:val="el-GR" w:eastAsia="el-GR" w:bidi="ar-SA"/>
              </w:rPr>
              <w:t>Ελήφθη υπόψη</w:t>
            </w:r>
          </w:p>
        </w:tc>
      </w:tr>
      <w:tr w:rsidR="005662D3" w:rsidRPr="005662D3" w:rsidTr="005662D3">
        <w:trPr>
          <w:trHeight w:val="675"/>
        </w:trPr>
        <w:tc>
          <w:tcPr>
            <w:tcW w:w="512" w:type="dxa"/>
            <w:tcBorders>
              <w:top w:val="nil"/>
              <w:left w:val="single" w:sz="4" w:space="0" w:color="auto"/>
              <w:bottom w:val="single" w:sz="4" w:space="0" w:color="auto"/>
              <w:right w:val="single" w:sz="4" w:space="0" w:color="auto"/>
            </w:tcBorders>
            <w:shd w:val="clear" w:color="auto" w:fill="auto"/>
            <w:hideMark/>
          </w:tcPr>
          <w:p w:rsidR="005662D3" w:rsidRPr="005662D3" w:rsidRDefault="005662D3" w:rsidP="005662D3">
            <w:pPr>
              <w:spacing w:after="0" w:line="240" w:lineRule="auto"/>
              <w:ind w:firstLineChars="100" w:firstLine="160"/>
              <w:rPr>
                <w:sz w:val="16"/>
                <w:szCs w:val="16"/>
                <w:lang w:val="el-GR" w:eastAsia="el-GR" w:bidi="ar-SA"/>
              </w:rPr>
            </w:pPr>
            <w:r w:rsidRPr="005662D3">
              <w:rPr>
                <w:sz w:val="16"/>
                <w:szCs w:val="16"/>
                <w:lang w:val="el-GR" w:eastAsia="el-GR" w:bidi="ar-SA"/>
              </w:rPr>
              <w:t>70</w:t>
            </w:r>
          </w:p>
        </w:tc>
        <w:tc>
          <w:tcPr>
            <w:tcW w:w="5886" w:type="dxa"/>
            <w:tcBorders>
              <w:top w:val="nil"/>
              <w:left w:val="nil"/>
              <w:bottom w:val="single" w:sz="4" w:space="0" w:color="auto"/>
              <w:right w:val="single" w:sz="4" w:space="0" w:color="auto"/>
            </w:tcBorders>
            <w:shd w:val="clear" w:color="auto" w:fill="auto"/>
            <w:hideMark/>
          </w:tcPr>
          <w:p w:rsidR="005662D3" w:rsidRPr="005662D3" w:rsidRDefault="005662D3" w:rsidP="005662D3">
            <w:pPr>
              <w:spacing w:after="0" w:line="240" w:lineRule="auto"/>
              <w:rPr>
                <w:sz w:val="16"/>
                <w:szCs w:val="16"/>
                <w:lang w:val="el-GR" w:eastAsia="el-GR" w:bidi="ar-SA"/>
              </w:rPr>
            </w:pPr>
            <w:r w:rsidRPr="005662D3">
              <w:rPr>
                <w:sz w:val="16"/>
                <w:szCs w:val="16"/>
                <w:lang w:val="el-GR" w:eastAsia="el-GR" w:bidi="ar-SA"/>
              </w:rPr>
              <w:t>Παρ 3.2.6.1.5, σελ 59 Λεν αναγράφεται «ΝΑΙ» στη στήλη «ΑΠΑΙΤΗΣΗ» των προδιαγραφών. Παράλληλα στην Παρ.2,1.1,σελ 5 αναγράφεται πως όλες οι τεχνικές προδιαγραφές είναι υποχρεωτικές. Παρακαλούμε αποσαφηνίστε ποιο υπερίσχυα.</w:t>
            </w:r>
          </w:p>
        </w:tc>
        <w:tc>
          <w:tcPr>
            <w:tcW w:w="2620" w:type="dxa"/>
            <w:tcBorders>
              <w:top w:val="nil"/>
              <w:left w:val="nil"/>
              <w:bottom w:val="single" w:sz="4" w:space="0" w:color="auto"/>
              <w:right w:val="single" w:sz="4" w:space="0" w:color="auto"/>
            </w:tcBorders>
            <w:shd w:val="clear" w:color="auto" w:fill="auto"/>
            <w:hideMark/>
          </w:tcPr>
          <w:p w:rsidR="005662D3" w:rsidRPr="005662D3" w:rsidRDefault="005662D3" w:rsidP="005662D3">
            <w:pPr>
              <w:spacing w:after="0" w:line="240" w:lineRule="auto"/>
              <w:rPr>
                <w:b/>
                <w:bCs/>
                <w:sz w:val="16"/>
                <w:szCs w:val="16"/>
                <w:lang w:val="el-GR" w:eastAsia="el-GR" w:bidi="ar-SA"/>
              </w:rPr>
            </w:pPr>
            <w:r w:rsidRPr="005662D3">
              <w:rPr>
                <w:b/>
                <w:bCs/>
                <w:sz w:val="16"/>
                <w:szCs w:val="16"/>
                <w:lang w:val="el-GR" w:eastAsia="el-GR" w:bidi="ar-SA"/>
              </w:rPr>
              <w:t>Εγκρίνεται</w:t>
            </w:r>
          </w:p>
        </w:tc>
      </w:tr>
      <w:tr w:rsidR="005662D3" w:rsidRPr="005662D3" w:rsidTr="005662D3">
        <w:trPr>
          <w:trHeight w:val="675"/>
        </w:trPr>
        <w:tc>
          <w:tcPr>
            <w:tcW w:w="512" w:type="dxa"/>
            <w:tcBorders>
              <w:top w:val="nil"/>
              <w:left w:val="single" w:sz="4" w:space="0" w:color="auto"/>
              <w:bottom w:val="single" w:sz="4" w:space="0" w:color="auto"/>
              <w:right w:val="single" w:sz="4" w:space="0" w:color="auto"/>
            </w:tcBorders>
            <w:shd w:val="clear" w:color="auto" w:fill="auto"/>
            <w:hideMark/>
          </w:tcPr>
          <w:p w:rsidR="005662D3" w:rsidRPr="005662D3" w:rsidRDefault="005662D3" w:rsidP="005662D3">
            <w:pPr>
              <w:spacing w:after="0" w:line="240" w:lineRule="auto"/>
              <w:ind w:firstLineChars="100" w:firstLine="160"/>
              <w:rPr>
                <w:sz w:val="16"/>
                <w:szCs w:val="16"/>
                <w:lang w:val="el-GR" w:eastAsia="el-GR" w:bidi="ar-SA"/>
              </w:rPr>
            </w:pPr>
            <w:r w:rsidRPr="005662D3">
              <w:rPr>
                <w:sz w:val="16"/>
                <w:szCs w:val="16"/>
                <w:lang w:val="el-GR" w:eastAsia="el-GR" w:bidi="ar-SA"/>
              </w:rPr>
              <w:t>71</w:t>
            </w:r>
          </w:p>
        </w:tc>
        <w:tc>
          <w:tcPr>
            <w:tcW w:w="5886" w:type="dxa"/>
            <w:tcBorders>
              <w:top w:val="nil"/>
              <w:left w:val="nil"/>
              <w:bottom w:val="single" w:sz="4" w:space="0" w:color="auto"/>
              <w:right w:val="single" w:sz="4" w:space="0" w:color="auto"/>
            </w:tcBorders>
            <w:shd w:val="clear" w:color="auto" w:fill="auto"/>
            <w:hideMark/>
          </w:tcPr>
          <w:p w:rsidR="005662D3" w:rsidRPr="005662D3" w:rsidRDefault="005662D3" w:rsidP="005662D3">
            <w:pPr>
              <w:spacing w:after="0" w:line="240" w:lineRule="auto"/>
              <w:rPr>
                <w:sz w:val="16"/>
                <w:szCs w:val="16"/>
                <w:lang w:val="el-GR" w:eastAsia="el-GR" w:bidi="ar-SA"/>
              </w:rPr>
            </w:pPr>
            <w:r w:rsidRPr="005662D3">
              <w:rPr>
                <w:sz w:val="16"/>
                <w:szCs w:val="16"/>
                <w:lang w:val="el-GR" w:eastAsia="el-GR" w:bidi="ar-SA"/>
              </w:rPr>
              <w:t>Παρ 3.2.6.3, σελ.66, Παρ.3.2.6.21, σελ.67, Η πρώτη προδιαγραφή απαιτεί «..ο οικίσκος να είναι ΙΡ66 ..» και η δεύτερη «.. να διαθέτει εξαερισμό ..». Τα δύο είναι αντικρουόμενα. Παρακαλούμε αποσαφηνίστε ποιο απ' τα δύο είναι υποχρεωτικό.</w:t>
            </w:r>
          </w:p>
        </w:tc>
        <w:tc>
          <w:tcPr>
            <w:tcW w:w="2620" w:type="dxa"/>
            <w:tcBorders>
              <w:top w:val="nil"/>
              <w:left w:val="nil"/>
              <w:bottom w:val="single" w:sz="4" w:space="0" w:color="auto"/>
              <w:right w:val="single" w:sz="4" w:space="0" w:color="auto"/>
            </w:tcBorders>
            <w:shd w:val="clear" w:color="auto" w:fill="auto"/>
            <w:hideMark/>
          </w:tcPr>
          <w:p w:rsidR="005662D3" w:rsidRPr="005662D3" w:rsidRDefault="005662D3" w:rsidP="005662D3">
            <w:pPr>
              <w:spacing w:after="0" w:line="240" w:lineRule="auto"/>
              <w:rPr>
                <w:b/>
                <w:bCs/>
                <w:sz w:val="16"/>
                <w:szCs w:val="16"/>
                <w:lang w:val="el-GR" w:eastAsia="el-GR" w:bidi="ar-SA"/>
              </w:rPr>
            </w:pPr>
            <w:r w:rsidRPr="005662D3">
              <w:rPr>
                <w:b/>
                <w:bCs/>
                <w:sz w:val="16"/>
                <w:szCs w:val="16"/>
                <w:lang w:val="el-GR" w:eastAsia="el-GR" w:bidi="ar-SA"/>
              </w:rPr>
              <w:t>Ελήφθη υπόψη</w:t>
            </w:r>
          </w:p>
        </w:tc>
      </w:tr>
    </w:tbl>
    <w:p w:rsidR="005662D3" w:rsidRDefault="005662D3" w:rsidP="00A51777">
      <w:pPr>
        <w:ind w:left="720"/>
        <w:jc w:val="both"/>
        <w:rPr>
          <w:rFonts w:ascii="Times New Roman" w:hAnsi="Times New Roman"/>
          <w:b/>
          <w:color w:val="000000" w:themeColor="text1"/>
          <w:sz w:val="24"/>
          <w:szCs w:val="24"/>
          <w:lang w:val="el-GR"/>
        </w:rPr>
      </w:pPr>
    </w:p>
    <w:p w:rsidR="002F2612" w:rsidRDefault="002F2612" w:rsidP="002F2612">
      <w:pPr>
        <w:jc w:val="both"/>
        <w:rPr>
          <w:rFonts w:ascii="Times New Roman" w:hAnsi="Times New Roman"/>
          <w:sz w:val="24"/>
          <w:szCs w:val="24"/>
          <w:lang w:val="el-GR"/>
        </w:rPr>
      </w:pPr>
    </w:p>
    <w:p w:rsidR="002F2612" w:rsidRDefault="002F2612">
      <w:pPr>
        <w:rPr>
          <w:rFonts w:ascii="Times New Roman" w:hAnsi="Times New Roman"/>
          <w:sz w:val="24"/>
          <w:szCs w:val="24"/>
          <w:u w:val="single"/>
          <w:lang w:val="el-GR"/>
        </w:rPr>
      </w:pPr>
    </w:p>
    <w:sectPr w:rsidR="002F2612" w:rsidSect="004A39A7">
      <w:footerReference w:type="default" r:id="rId10"/>
      <w:pgSz w:w="11906" w:h="16838" w:code="9"/>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1F50" w:rsidRDefault="00391F50" w:rsidP="002F2612">
      <w:pPr>
        <w:spacing w:after="0" w:line="240" w:lineRule="auto"/>
      </w:pPr>
      <w:r>
        <w:separator/>
      </w:r>
    </w:p>
  </w:endnote>
  <w:endnote w:type="continuationSeparator" w:id="0">
    <w:p w:rsidR="00391F50" w:rsidRDefault="00391F50" w:rsidP="002F26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27719"/>
      <w:docPartObj>
        <w:docPartGallery w:val="Page Numbers (Bottom of Page)"/>
        <w:docPartUnique/>
      </w:docPartObj>
    </w:sdtPr>
    <w:sdtEndPr/>
    <w:sdtContent>
      <w:p w:rsidR="004A39A7" w:rsidRDefault="0096062C">
        <w:pPr>
          <w:pStyle w:val="af6"/>
          <w:jc w:val="right"/>
        </w:pPr>
        <w:r>
          <w:fldChar w:fldCharType="begin"/>
        </w:r>
        <w:r>
          <w:instrText xml:space="preserve"> PAGE   \* MERGEFORMAT </w:instrText>
        </w:r>
        <w:r>
          <w:fldChar w:fldCharType="separate"/>
        </w:r>
        <w:r w:rsidR="00E85AF3">
          <w:rPr>
            <w:noProof/>
          </w:rPr>
          <w:t>8</w:t>
        </w:r>
        <w:r>
          <w:rPr>
            <w:noProof/>
          </w:rPr>
          <w:fldChar w:fldCharType="end"/>
        </w:r>
      </w:p>
    </w:sdtContent>
  </w:sdt>
  <w:p w:rsidR="004A39A7" w:rsidRDefault="004A39A7">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1F50" w:rsidRDefault="00391F50" w:rsidP="002F2612">
      <w:pPr>
        <w:spacing w:after="0" w:line="240" w:lineRule="auto"/>
      </w:pPr>
      <w:r>
        <w:separator/>
      </w:r>
    </w:p>
  </w:footnote>
  <w:footnote w:type="continuationSeparator" w:id="0">
    <w:p w:rsidR="00391F50" w:rsidRDefault="00391F50" w:rsidP="002F261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99892AA"/>
    <w:lvl w:ilvl="0">
      <w:start w:val="1"/>
      <w:numFmt w:val="bullet"/>
      <w:pStyle w:val="a"/>
      <w:lvlText w:val=""/>
      <w:lvlJc w:val="left"/>
      <w:pPr>
        <w:tabs>
          <w:tab w:val="num" w:pos="360"/>
        </w:tabs>
        <w:ind w:left="360" w:hanging="360"/>
      </w:pPr>
      <w:rPr>
        <w:rFonts w:ascii="Symbol" w:hAnsi="Symbol" w:hint="default"/>
      </w:rPr>
    </w:lvl>
  </w:abstractNum>
  <w:abstractNum w:abstractNumId="1">
    <w:nsid w:val="12C0077A"/>
    <w:multiLevelType w:val="hybridMultilevel"/>
    <w:tmpl w:val="8AAC8DE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280802C6"/>
    <w:multiLevelType w:val="hybridMultilevel"/>
    <w:tmpl w:val="AFF0F6B6"/>
    <w:lvl w:ilvl="0" w:tplc="4B86D366">
      <w:start w:val="4"/>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29A142B3"/>
    <w:multiLevelType w:val="hybridMultilevel"/>
    <w:tmpl w:val="C1325218"/>
    <w:lvl w:ilvl="0" w:tplc="2CEE2C24">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4">
    <w:nsid w:val="2C7B29D3"/>
    <w:multiLevelType w:val="hybridMultilevel"/>
    <w:tmpl w:val="32D43A24"/>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637" w:hanging="360"/>
      </w:pPr>
      <w:rPr>
        <w:rFonts w:ascii="Courier New" w:hAnsi="Courier New" w:cs="Courier New" w:hint="default"/>
      </w:rPr>
    </w:lvl>
    <w:lvl w:ilvl="2" w:tplc="3432CC16">
      <w:start w:val="1"/>
      <w:numFmt w:val="bullet"/>
      <w:lvlText w:val=""/>
      <w:lvlJc w:val="left"/>
      <w:pPr>
        <w:ind w:left="2160" w:hanging="360"/>
      </w:pPr>
      <w:rPr>
        <w:rFonts w:ascii="Symbol" w:hAnsi="Symbol"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32150676"/>
    <w:multiLevelType w:val="hybridMultilevel"/>
    <w:tmpl w:val="3F54E314"/>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3432CC16">
      <w:start w:val="1"/>
      <w:numFmt w:val="bullet"/>
      <w:lvlText w:val=""/>
      <w:lvlJc w:val="left"/>
      <w:pPr>
        <w:ind w:left="2160" w:hanging="360"/>
      </w:pPr>
      <w:rPr>
        <w:rFonts w:ascii="Symbol" w:hAnsi="Symbol" w:hint="default"/>
      </w:rPr>
    </w:lvl>
    <w:lvl w:ilvl="3" w:tplc="04080003">
      <w:start w:val="1"/>
      <w:numFmt w:val="bullet"/>
      <w:lvlText w:val="o"/>
      <w:lvlJc w:val="left"/>
      <w:pPr>
        <w:ind w:left="2880" w:hanging="360"/>
      </w:pPr>
      <w:rPr>
        <w:rFonts w:ascii="Courier New" w:hAnsi="Courier New" w:cs="Courier New"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47E6762F"/>
    <w:multiLevelType w:val="hybridMultilevel"/>
    <w:tmpl w:val="B09AB8E6"/>
    <w:lvl w:ilvl="0" w:tplc="0408000B">
      <w:start w:val="1"/>
      <w:numFmt w:val="bullet"/>
      <w:lvlText w:val=""/>
      <w:lvlJc w:val="left"/>
      <w:pPr>
        <w:ind w:left="720" w:hanging="360"/>
      </w:pPr>
      <w:rPr>
        <w:rFonts w:ascii="Wingdings" w:hAnsi="Wingdings" w:hint="default"/>
      </w:rPr>
    </w:lvl>
    <w:lvl w:ilvl="1" w:tplc="0408000F">
      <w:start w:val="1"/>
      <w:numFmt w:val="decimal"/>
      <w:lvlText w:val="%2."/>
      <w:lvlJc w:val="left"/>
      <w:pPr>
        <w:ind w:left="1440" w:hanging="360"/>
      </w:pPr>
      <w:rPr>
        <w:rFonts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736B16D7"/>
    <w:multiLevelType w:val="hybridMultilevel"/>
    <w:tmpl w:val="F8D476F6"/>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3432CC16">
      <w:start w:val="1"/>
      <w:numFmt w:val="bullet"/>
      <w:lvlText w:val=""/>
      <w:lvlJc w:val="left"/>
      <w:pPr>
        <w:ind w:left="2160" w:hanging="360"/>
      </w:pPr>
      <w:rPr>
        <w:rFonts w:ascii="Symbol" w:hAnsi="Symbol" w:hint="default"/>
      </w:rPr>
    </w:lvl>
    <w:lvl w:ilvl="3" w:tplc="0408000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7EA01A51"/>
    <w:multiLevelType w:val="multilevel"/>
    <w:tmpl w:val="AEB87F94"/>
    <w:lvl w:ilvl="0">
      <w:start w:val="1"/>
      <w:numFmt w:val="decimal"/>
      <w:pStyle w:val="epikefalida1"/>
      <w:lvlText w:val="%1."/>
      <w:lvlJc w:val="left"/>
      <w:pPr>
        <w:ind w:left="720" w:hanging="360"/>
      </w:pPr>
    </w:lvl>
    <w:lvl w:ilvl="1">
      <w:start w:val="1"/>
      <w:numFmt w:val="decimal"/>
      <w:pStyle w:val="epikefalida2"/>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8"/>
  </w:num>
  <w:num w:numId="2">
    <w:abstractNumId w:val="8"/>
  </w:num>
  <w:num w:numId="3">
    <w:abstractNumId w:val="0"/>
  </w:num>
  <w:num w:numId="4">
    <w:abstractNumId w:val="1"/>
  </w:num>
  <w:num w:numId="5">
    <w:abstractNumId w:val="4"/>
  </w:num>
  <w:num w:numId="6">
    <w:abstractNumId w:val="7"/>
  </w:num>
  <w:num w:numId="7">
    <w:abstractNumId w:val="5"/>
  </w:num>
  <w:num w:numId="8">
    <w:abstractNumId w:val="0"/>
  </w:num>
  <w:num w:numId="9">
    <w:abstractNumId w:val="3"/>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oNotDisplayPageBoundarie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777"/>
    <w:rsid w:val="0001556F"/>
    <w:rsid w:val="00165428"/>
    <w:rsid w:val="002309B2"/>
    <w:rsid w:val="00240A4F"/>
    <w:rsid w:val="00273A52"/>
    <w:rsid w:val="00297576"/>
    <w:rsid w:val="002C2DFF"/>
    <w:rsid w:val="002F2612"/>
    <w:rsid w:val="00391F50"/>
    <w:rsid w:val="00477DF0"/>
    <w:rsid w:val="00493BC1"/>
    <w:rsid w:val="004A39A7"/>
    <w:rsid w:val="004B3A82"/>
    <w:rsid w:val="004D6376"/>
    <w:rsid w:val="005472B6"/>
    <w:rsid w:val="0055139C"/>
    <w:rsid w:val="005662D3"/>
    <w:rsid w:val="006568F5"/>
    <w:rsid w:val="006868D7"/>
    <w:rsid w:val="0069482E"/>
    <w:rsid w:val="006C0D5F"/>
    <w:rsid w:val="007A79E3"/>
    <w:rsid w:val="008C4574"/>
    <w:rsid w:val="0096062C"/>
    <w:rsid w:val="00976811"/>
    <w:rsid w:val="00A51777"/>
    <w:rsid w:val="00A559A5"/>
    <w:rsid w:val="00AF2AE2"/>
    <w:rsid w:val="00B512BC"/>
    <w:rsid w:val="00C65F1F"/>
    <w:rsid w:val="00CA7DC6"/>
    <w:rsid w:val="00E85AF3"/>
    <w:rsid w:val="00E9091B"/>
    <w:rsid w:val="00F76317"/>
    <w:rsid w:val="00FB719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51777"/>
    <w:rPr>
      <w:rFonts w:ascii="Calibri" w:eastAsia="Times New Roman" w:hAnsi="Calibri" w:cs="Times New Roman"/>
    </w:rPr>
  </w:style>
  <w:style w:type="paragraph" w:styleId="1">
    <w:name w:val="heading 1"/>
    <w:basedOn w:val="a0"/>
    <w:next w:val="a0"/>
    <w:link w:val="1Char"/>
    <w:uiPriority w:val="9"/>
    <w:qFormat/>
    <w:rsid w:val="006C0D5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l2"/>
    <w:basedOn w:val="a0"/>
    <w:next w:val="a0"/>
    <w:link w:val="2Char"/>
    <w:uiPriority w:val="9"/>
    <w:unhideWhenUsed/>
    <w:qFormat/>
    <w:rsid w:val="006C0D5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Char"/>
    <w:uiPriority w:val="9"/>
    <w:unhideWhenUsed/>
    <w:qFormat/>
    <w:rsid w:val="006C0D5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Char"/>
    <w:uiPriority w:val="9"/>
    <w:unhideWhenUsed/>
    <w:qFormat/>
    <w:rsid w:val="006C0D5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Char"/>
    <w:uiPriority w:val="9"/>
    <w:semiHidden/>
    <w:unhideWhenUsed/>
    <w:qFormat/>
    <w:rsid w:val="006C0D5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Char"/>
    <w:uiPriority w:val="9"/>
    <w:unhideWhenUsed/>
    <w:qFormat/>
    <w:rsid w:val="006C0D5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0"/>
    <w:next w:val="a0"/>
    <w:link w:val="7Char"/>
    <w:uiPriority w:val="9"/>
    <w:unhideWhenUsed/>
    <w:qFormat/>
    <w:rsid w:val="006C0D5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Char"/>
    <w:uiPriority w:val="9"/>
    <w:unhideWhenUsed/>
    <w:qFormat/>
    <w:rsid w:val="006C0D5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0"/>
    <w:next w:val="a0"/>
    <w:link w:val="9Char"/>
    <w:uiPriority w:val="9"/>
    <w:unhideWhenUsed/>
    <w:qFormat/>
    <w:rsid w:val="006C0D5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basedOn w:val="a1"/>
    <w:link w:val="1"/>
    <w:uiPriority w:val="9"/>
    <w:rsid w:val="006C0D5F"/>
    <w:rPr>
      <w:rFonts w:asciiTheme="majorHAnsi" w:eastAsiaTheme="majorEastAsia" w:hAnsiTheme="majorHAnsi" w:cstheme="majorBidi"/>
      <w:b/>
      <w:bCs/>
      <w:color w:val="365F91" w:themeColor="accent1" w:themeShade="BF"/>
      <w:sz w:val="28"/>
      <w:szCs w:val="28"/>
    </w:rPr>
  </w:style>
  <w:style w:type="character" w:customStyle="1" w:styleId="2Char">
    <w:name w:val="Επικεφαλίδα 2 Char"/>
    <w:aliases w:val="l2 Char"/>
    <w:basedOn w:val="a1"/>
    <w:link w:val="2"/>
    <w:uiPriority w:val="9"/>
    <w:rsid w:val="006C0D5F"/>
    <w:rPr>
      <w:rFonts w:asciiTheme="majorHAnsi" w:eastAsiaTheme="majorEastAsia" w:hAnsiTheme="majorHAnsi" w:cstheme="majorBidi"/>
      <w:b/>
      <w:bCs/>
      <w:color w:val="4F81BD" w:themeColor="accent1"/>
      <w:sz w:val="26"/>
      <w:szCs w:val="26"/>
    </w:rPr>
  </w:style>
  <w:style w:type="character" w:customStyle="1" w:styleId="3Char">
    <w:name w:val="Επικεφαλίδα 3 Char"/>
    <w:basedOn w:val="a1"/>
    <w:link w:val="3"/>
    <w:uiPriority w:val="9"/>
    <w:rsid w:val="006C0D5F"/>
    <w:rPr>
      <w:rFonts w:asciiTheme="majorHAnsi" w:eastAsiaTheme="majorEastAsia" w:hAnsiTheme="majorHAnsi" w:cstheme="majorBidi"/>
      <w:b/>
      <w:bCs/>
      <w:color w:val="4F81BD" w:themeColor="accent1"/>
    </w:rPr>
  </w:style>
  <w:style w:type="character" w:customStyle="1" w:styleId="4Char">
    <w:name w:val="Επικεφαλίδα 4 Char"/>
    <w:basedOn w:val="a1"/>
    <w:link w:val="4"/>
    <w:uiPriority w:val="9"/>
    <w:rsid w:val="006C0D5F"/>
    <w:rPr>
      <w:rFonts w:asciiTheme="majorHAnsi" w:eastAsiaTheme="majorEastAsia" w:hAnsiTheme="majorHAnsi" w:cstheme="majorBidi"/>
      <w:b/>
      <w:bCs/>
      <w:i/>
      <w:iCs/>
      <w:color w:val="4F81BD" w:themeColor="accent1"/>
    </w:rPr>
  </w:style>
  <w:style w:type="character" w:customStyle="1" w:styleId="5Char">
    <w:name w:val="Επικεφαλίδα 5 Char"/>
    <w:basedOn w:val="a1"/>
    <w:link w:val="5"/>
    <w:uiPriority w:val="9"/>
    <w:rsid w:val="006C0D5F"/>
    <w:rPr>
      <w:rFonts w:asciiTheme="majorHAnsi" w:eastAsiaTheme="majorEastAsia" w:hAnsiTheme="majorHAnsi" w:cstheme="majorBidi"/>
      <w:color w:val="243F60" w:themeColor="accent1" w:themeShade="7F"/>
    </w:rPr>
  </w:style>
  <w:style w:type="character" w:customStyle="1" w:styleId="6Char">
    <w:name w:val="Επικεφαλίδα 6 Char"/>
    <w:basedOn w:val="a1"/>
    <w:link w:val="6"/>
    <w:uiPriority w:val="9"/>
    <w:rsid w:val="006C0D5F"/>
    <w:rPr>
      <w:rFonts w:asciiTheme="majorHAnsi" w:eastAsiaTheme="majorEastAsia" w:hAnsiTheme="majorHAnsi" w:cstheme="majorBidi"/>
      <w:i/>
      <w:iCs/>
      <w:color w:val="243F60" w:themeColor="accent1" w:themeShade="7F"/>
    </w:rPr>
  </w:style>
  <w:style w:type="character" w:customStyle="1" w:styleId="7Char">
    <w:name w:val="Επικεφαλίδα 7 Char"/>
    <w:basedOn w:val="a1"/>
    <w:link w:val="7"/>
    <w:uiPriority w:val="9"/>
    <w:rsid w:val="006C0D5F"/>
    <w:rPr>
      <w:rFonts w:asciiTheme="majorHAnsi" w:eastAsiaTheme="majorEastAsia" w:hAnsiTheme="majorHAnsi" w:cstheme="majorBidi"/>
      <w:i/>
      <w:iCs/>
      <w:color w:val="404040" w:themeColor="text1" w:themeTint="BF"/>
    </w:rPr>
  </w:style>
  <w:style w:type="character" w:customStyle="1" w:styleId="8Char">
    <w:name w:val="Επικεφαλίδα 8 Char"/>
    <w:basedOn w:val="a1"/>
    <w:link w:val="8"/>
    <w:uiPriority w:val="9"/>
    <w:rsid w:val="006C0D5F"/>
    <w:rPr>
      <w:rFonts w:asciiTheme="majorHAnsi" w:eastAsiaTheme="majorEastAsia" w:hAnsiTheme="majorHAnsi" w:cstheme="majorBidi"/>
      <w:color w:val="4F81BD" w:themeColor="accent1"/>
      <w:sz w:val="20"/>
      <w:szCs w:val="20"/>
    </w:rPr>
  </w:style>
  <w:style w:type="character" w:customStyle="1" w:styleId="9Char">
    <w:name w:val="Επικεφαλίδα 9 Char"/>
    <w:basedOn w:val="a1"/>
    <w:link w:val="9"/>
    <w:uiPriority w:val="9"/>
    <w:rsid w:val="006C0D5F"/>
    <w:rPr>
      <w:rFonts w:asciiTheme="majorHAnsi" w:eastAsiaTheme="majorEastAsia" w:hAnsiTheme="majorHAnsi" w:cstheme="majorBidi"/>
      <w:i/>
      <w:iCs/>
      <w:color w:val="404040" w:themeColor="text1" w:themeTint="BF"/>
      <w:sz w:val="20"/>
      <w:szCs w:val="20"/>
    </w:rPr>
  </w:style>
  <w:style w:type="paragraph" w:styleId="a4">
    <w:name w:val="caption"/>
    <w:basedOn w:val="a0"/>
    <w:next w:val="a0"/>
    <w:uiPriority w:val="35"/>
    <w:semiHidden/>
    <w:unhideWhenUsed/>
    <w:qFormat/>
    <w:rsid w:val="006C0D5F"/>
    <w:pPr>
      <w:spacing w:line="240" w:lineRule="auto"/>
    </w:pPr>
    <w:rPr>
      <w:b/>
      <w:bCs/>
      <w:color w:val="4F81BD" w:themeColor="accent1"/>
      <w:sz w:val="18"/>
      <w:szCs w:val="18"/>
    </w:rPr>
  </w:style>
  <w:style w:type="paragraph" w:styleId="a5">
    <w:name w:val="Title"/>
    <w:basedOn w:val="a0"/>
    <w:next w:val="a0"/>
    <w:link w:val="Char"/>
    <w:uiPriority w:val="10"/>
    <w:qFormat/>
    <w:rsid w:val="006C0D5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
    <w:name w:val="Τίτλος Char"/>
    <w:basedOn w:val="a1"/>
    <w:link w:val="a5"/>
    <w:uiPriority w:val="10"/>
    <w:rsid w:val="006C0D5F"/>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0"/>
    <w:next w:val="a0"/>
    <w:link w:val="Char0"/>
    <w:uiPriority w:val="11"/>
    <w:qFormat/>
    <w:rsid w:val="006C0D5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Char0">
    <w:name w:val="Υπότιτλος Char"/>
    <w:basedOn w:val="a1"/>
    <w:link w:val="a6"/>
    <w:uiPriority w:val="11"/>
    <w:rsid w:val="006C0D5F"/>
    <w:rPr>
      <w:rFonts w:asciiTheme="majorHAnsi" w:eastAsiaTheme="majorEastAsia" w:hAnsiTheme="majorHAnsi" w:cstheme="majorBidi"/>
      <w:i/>
      <w:iCs/>
      <w:color w:val="4F81BD" w:themeColor="accent1"/>
      <w:spacing w:val="15"/>
      <w:sz w:val="24"/>
      <w:szCs w:val="24"/>
    </w:rPr>
  </w:style>
  <w:style w:type="character" w:styleId="a7">
    <w:name w:val="Strong"/>
    <w:basedOn w:val="a1"/>
    <w:uiPriority w:val="22"/>
    <w:qFormat/>
    <w:rsid w:val="006C0D5F"/>
    <w:rPr>
      <w:b/>
      <w:bCs/>
    </w:rPr>
  </w:style>
  <w:style w:type="character" w:styleId="a8">
    <w:name w:val="Emphasis"/>
    <w:basedOn w:val="a1"/>
    <w:uiPriority w:val="20"/>
    <w:qFormat/>
    <w:rsid w:val="006C0D5F"/>
    <w:rPr>
      <w:i/>
      <w:iCs/>
    </w:rPr>
  </w:style>
  <w:style w:type="paragraph" w:styleId="a9">
    <w:name w:val="No Spacing"/>
    <w:uiPriority w:val="1"/>
    <w:qFormat/>
    <w:rsid w:val="006C0D5F"/>
    <w:pPr>
      <w:spacing w:after="0" w:line="240" w:lineRule="auto"/>
    </w:pPr>
  </w:style>
  <w:style w:type="paragraph" w:styleId="aa">
    <w:name w:val="List Paragraph"/>
    <w:basedOn w:val="a0"/>
    <w:uiPriority w:val="34"/>
    <w:qFormat/>
    <w:rsid w:val="006C0D5F"/>
    <w:pPr>
      <w:ind w:left="720"/>
      <w:contextualSpacing/>
    </w:pPr>
  </w:style>
  <w:style w:type="paragraph" w:styleId="ab">
    <w:name w:val="Quote"/>
    <w:basedOn w:val="a0"/>
    <w:next w:val="a0"/>
    <w:link w:val="Char1"/>
    <w:uiPriority w:val="29"/>
    <w:qFormat/>
    <w:rsid w:val="006C0D5F"/>
    <w:rPr>
      <w:i/>
      <w:iCs/>
      <w:color w:val="000000" w:themeColor="text1"/>
    </w:rPr>
  </w:style>
  <w:style w:type="character" w:customStyle="1" w:styleId="Char1">
    <w:name w:val="Απόσπασμα Char"/>
    <w:basedOn w:val="a1"/>
    <w:link w:val="ab"/>
    <w:uiPriority w:val="29"/>
    <w:rsid w:val="006C0D5F"/>
    <w:rPr>
      <w:i/>
      <w:iCs/>
      <w:color w:val="000000" w:themeColor="text1"/>
    </w:rPr>
  </w:style>
  <w:style w:type="paragraph" w:styleId="ac">
    <w:name w:val="Intense Quote"/>
    <w:basedOn w:val="a0"/>
    <w:next w:val="a0"/>
    <w:link w:val="Char2"/>
    <w:uiPriority w:val="30"/>
    <w:qFormat/>
    <w:rsid w:val="006C0D5F"/>
    <w:pPr>
      <w:pBdr>
        <w:bottom w:val="single" w:sz="4" w:space="4" w:color="4F81BD" w:themeColor="accent1"/>
      </w:pBdr>
      <w:spacing w:before="200" w:after="280"/>
      <w:ind w:left="936" w:right="936"/>
    </w:pPr>
    <w:rPr>
      <w:b/>
      <w:bCs/>
      <w:i/>
      <w:iCs/>
      <w:color w:val="4F81BD" w:themeColor="accent1"/>
    </w:rPr>
  </w:style>
  <w:style w:type="character" w:customStyle="1" w:styleId="Char2">
    <w:name w:val="Έντονο εισαγωγικό Char"/>
    <w:basedOn w:val="a1"/>
    <w:link w:val="ac"/>
    <w:uiPriority w:val="30"/>
    <w:rsid w:val="006C0D5F"/>
    <w:rPr>
      <w:b/>
      <w:bCs/>
      <w:i/>
      <w:iCs/>
      <w:color w:val="4F81BD" w:themeColor="accent1"/>
    </w:rPr>
  </w:style>
  <w:style w:type="character" w:styleId="ad">
    <w:name w:val="Subtle Emphasis"/>
    <w:basedOn w:val="a1"/>
    <w:uiPriority w:val="19"/>
    <w:qFormat/>
    <w:rsid w:val="006C0D5F"/>
    <w:rPr>
      <w:i/>
      <w:iCs/>
      <w:color w:val="808080" w:themeColor="text1" w:themeTint="7F"/>
    </w:rPr>
  </w:style>
  <w:style w:type="character" w:styleId="ae">
    <w:name w:val="Intense Emphasis"/>
    <w:basedOn w:val="a1"/>
    <w:uiPriority w:val="21"/>
    <w:qFormat/>
    <w:rsid w:val="006C0D5F"/>
    <w:rPr>
      <w:b/>
      <w:bCs/>
      <w:i/>
      <w:iCs/>
      <w:color w:val="4F81BD" w:themeColor="accent1"/>
    </w:rPr>
  </w:style>
  <w:style w:type="character" w:styleId="af">
    <w:name w:val="Subtle Reference"/>
    <w:basedOn w:val="a1"/>
    <w:uiPriority w:val="31"/>
    <w:qFormat/>
    <w:rsid w:val="006C0D5F"/>
    <w:rPr>
      <w:smallCaps/>
      <w:color w:val="C0504D" w:themeColor="accent2"/>
      <w:u w:val="single"/>
    </w:rPr>
  </w:style>
  <w:style w:type="character" w:styleId="af0">
    <w:name w:val="Intense Reference"/>
    <w:basedOn w:val="a1"/>
    <w:uiPriority w:val="32"/>
    <w:qFormat/>
    <w:rsid w:val="006C0D5F"/>
    <w:rPr>
      <w:b/>
      <w:bCs/>
      <w:smallCaps/>
      <w:color w:val="C0504D" w:themeColor="accent2"/>
      <w:spacing w:val="5"/>
      <w:u w:val="single"/>
    </w:rPr>
  </w:style>
  <w:style w:type="character" w:styleId="af1">
    <w:name w:val="Book Title"/>
    <w:basedOn w:val="a1"/>
    <w:uiPriority w:val="33"/>
    <w:qFormat/>
    <w:rsid w:val="006C0D5F"/>
    <w:rPr>
      <w:b/>
      <w:bCs/>
      <w:smallCaps/>
      <w:spacing w:val="5"/>
    </w:rPr>
  </w:style>
  <w:style w:type="paragraph" w:styleId="af2">
    <w:name w:val="TOC Heading"/>
    <w:basedOn w:val="1"/>
    <w:next w:val="a0"/>
    <w:uiPriority w:val="39"/>
    <w:semiHidden/>
    <w:unhideWhenUsed/>
    <w:qFormat/>
    <w:rsid w:val="006C0D5F"/>
    <w:pPr>
      <w:outlineLvl w:val="9"/>
    </w:pPr>
  </w:style>
  <w:style w:type="paragraph" w:customStyle="1" w:styleId="epikefalida1">
    <w:name w:val="epikefalida 1"/>
    <w:basedOn w:val="a0"/>
    <w:qFormat/>
    <w:rsid w:val="006C0D5F"/>
    <w:pPr>
      <w:numPr>
        <w:numId w:val="2"/>
      </w:numPr>
      <w:autoSpaceDE w:val="0"/>
      <w:autoSpaceDN w:val="0"/>
      <w:adjustRightInd w:val="0"/>
      <w:spacing w:before="100" w:beforeAutospacing="1" w:after="100" w:afterAutospacing="1"/>
      <w:jc w:val="both"/>
    </w:pPr>
    <w:rPr>
      <w:rFonts w:ascii="Times New Roman" w:hAnsi="Times New Roman"/>
      <w:b/>
      <w:color w:val="1F497D" w:themeColor="text2"/>
      <w:sz w:val="36"/>
      <w:szCs w:val="32"/>
    </w:rPr>
  </w:style>
  <w:style w:type="paragraph" w:customStyle="1" w:styleId="epikefalida2">
    <w:name w:val="epikefalida 2"/>
    <w:basedOn w:val="a0"/>
    <w:qFormat/>
    <w:rsid w:val="006C0D5F"/>
    <w:pPr>
      <w:numPr>
        <w:ilvl w:val="1"/>
        <w:numId w:val="2"/>
      </w:numPr>
      <w:autoSpaceDE w:val="0"/>
      <w:autoSpaceDN w:val="0"/>
      <w:adjustRightInd w:val="0"/>
      <w:spacing w:before="100" w:beforeAutospacing="1" w:after="100" w:afterAutospacing="1"/>
      <w:jc w:val="both"/>
    </w:pPr>
    <w:rPr>
      <w:b/>
      <w:color w:val="1F497D" w:themeColor="text2"/>
      <w:sz w:val="30"/>
      <w:lang w:val="el-GR"/>
    </w:rPr>
  </w:style>
  <w:style w:type="paragraph" w:styleId="a">
    <w:name w:val="List Bullet"/>
    <w:basedOn w:val="a0"/>
    <w:rsid w:val="00A51777"/>
    <w:pPr>
      <w:numPr>
        <w:numId w:val="3"/>
      </w:numPr>
      <w:spacing w:line="360" w:lineRule="auto"/>
      <w:jc w:val="both"/>
    </w:pPr>
    <w:rPr>
      <w:szCs w:val="20"/>
    </w:rPr>
  </w:style>
  <w:style w:type="paragraph" w:styleId="af3">
    <w:name w:val="footnote text"/>
    <w:basedOn w:val="a0"/>
    <w:link w:val="Char3"/>
    <w:uiPriority w:val="99"/>
    <w:semiHidden/>
    <w:unhideWhenUsed/>
    <w:rsid w:val="002F2612"/>
    <w:pPr>
      <w:spacing w:after="0" w:line="240" w:lineRule="auto"/>
    </w:pPr>
    <w:rPr>
      <w:sz w:val="20"/>
      <w:szCs w:val="20"/>
    </w:rPr>
  </w:style>
  <w:style w:type="character" w:customStyle="1" w:styleId="Char3">
    <w:name w:val="Κείμενο υποσημείωσης Char"/>
    <w:basedOn w:val="a1"/>
    <w:link w:val="af3"/>
    <w:uiPriority w:val="99"/>
    <w:semiHidden/>
    <w:rsid w:val="002F2612"/>
    <w:rPr>
      <w:rFonts w:ascii="Calibri" w:eastAsia="Times New Roman" w:hAnsi="Calibri" w:cs="Times New Roman"/>
      <w:sz w:val="20"/>
      <w:szCs w:val="20"/>
    </w:rPr>
  </w:style>
  <w:style w:type="character" w:styleId="af4">
    <w:name w:val="footnote reference"/>
    <w:basedOn w:val="a1"/>
    <w:uiPriority w:val="99"/>
    <w:semiHidden/>
    <w:unhideWhenUsed/>
    <w:rsid w:val="002F2612"/>
    <w:rPr>
      <w:vertAlign w:val="superscript"/>
    </w:rPr>
  </w:style>
  <w:style w:type="character" w:styleId="-">
    <w:name w:val="Hyperlink"/>
    <w:basedOn w:val="a1"/>
    <w:uiPriority w:val="99"/>
    <w:unhideWhenUsed/>
    <w:rsid w:val="002F2612"/>
    <w:rPr>
      <w:color w:val="0000FF" w:themeColor="hyperlink"/>
      <w:u w:val="single"/>
    </w:rPr>
  </w:style>
  <w:style w:type="paragraph" w:styleId="af5">
    <w:name w:val="header"/>
    <w:basedOn w:val="a0"/>
    <w:link w:val="Char4"/>
    <w:uiPriority w:val="99"/>
    <w:semiHidden/>
    <w:unhideWhenUsed/>
    <w:rsid w:val="004A39A7"/>
    <w:pPr>
      <w:tabs>
        <w:tab w:val="center" w:pos="4153"/>
        <w:tab w:val="right" w:pos="8306"/>
      </w:tabs>
      <w:spacing w:after="0" w:line="240" w:lineRule="auto"/>
    </w:pPr>
  </w:style>
  <w:style w:type="character" w:customStyle="1" w:styleId="Char4">
    <w:name w:val="Κεφαλίδα Char"/>
    <w:basedOn w:val="a1"/>
    <w:link w:val="af5"/>
    <w:uiPriority w:val="99"/>
    <w:semiHidden/>
    <w:rsid w:val="004A39A7"/>
    <w:rPr>
      <w:rFonts w:ascii="Calibri" w:eastAsia="Times New Roman" w:hAnsi="Calibri" w:cs="Times New Roman"/>
    </w:rPr>
  </w:style>
  <w:style w:type="paragraph" w:styleId="af6">
    <w:name w:val="footer"/>
    <w:basedOn w:val="a0"/>
    <w:link w:val="Char5"/>
    <w:uiPriority w:val="99"/>
    <w:unhideWhenUsed/>
    <w:rsid w:val="004A39A7"/>
    <w:pPr>
      <w:tabs>
        <w:tab w:val="center" w:pos="4153"/>
        <w:tab w:val="right" w:pos="8306"/>
      </w:tabs>
      <w:spacing w:after="0" w:line="240" w:lineRule="auto"/>
    </w:pPr>
  </w:style>
  <w:style w:type="character" w:customStyle="1" w:styleId="Char5">
    <w:name w:val="Υποσέλιδο Char"/>
    <w:basedOn w:val="a1"/>
    <w:link w:val="af6"/>
    <w:uiPriority w:val="99"/>
    <w:rsid w:val="004A39A7"/>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51777"/>
    <w:rPr>
      <w:rFonts w:ascii="Calibri" w:eastAsia="Times New Roman" w:hAnsi="Calibri" w:cs="Times New Roman"/>
    </w:rPr>
  </w:style>
  <w:style w:type="paragraph" w:styleId="1">
    <w:name w:val="heading 1"/>
    <w:basedOn w:val="a0"/>
    <w:next w:val="a0"/>
    <w:link w:val="1Char"/>
    <w:uiPriority w:val="9"/>
    <w:qFormat/>
    <w:rsid w:val="006C0D5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l2"/>
    <w:basedOn w:val="a0"/>
    <w:next w:val="a0"/>
    <w:link w:val="2Char"/>
    <w:uiPriority w:val="9"/>
    <w:unhideWhenUsed/>
    <w:qFormat/>
    <w:rsid w:val="006C0D5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Char"/>
    <w:uiPriority w:val="9"/>
    <w:unhideWhenUsed/>
    <w:qFormat/>
    <w:rsid w:val="006C0D5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Char"/>
    <w:uiPriority w:val="9"/>
    <w:unhideWhenUsed/>
    <w:qFormat/>
    <w:rsid w:val="006C0D5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Char"/>
    <w:uiPriority w:val="9"/>
    <w:semiHidden/>
    <w:unhideWhenUsed/>
    <w:qFormat/>
    <w:rsid w:val="006C0D5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Char"/>
    <w:uiPriority w:val="9"/>
    <w:unhideWhenUsed/>
    <w:qFormat/>
    <w:rsid w:val="006C0D5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0"/>
    <w:next w:val="a0"/>
    <w:link w:val="7Char"/>
    <w:uiPriority w:val="9"/>
    <w:unhideWhenUsed/>
    <w:qFormat/>
    <w:rsid w:val="006C0D5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Char"/>
    <w:uiPriority w:val="9"/>
    <w:unhideWhenUsed/>
    <w:qFormat/>
    <w:rsid w:val="006C0D5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0"/>
    <w:next w:val="a0"/>
    <w:link w:val="9Char"/>
    <w:uiPriority w:val="9"/>
    <w:unhideWhenUsed/>
    <w:qFormat/>
    <w:rsid w:val="006C0D5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basedOn w:val="a1"/>
    <w:link w:val="1"/>
    <w:uiPriority w:val="9"/>
    <w:rsid w:val="006C0D5F"/>
    <w:rPr>
      <w:rFonts w:asciiTheme="majorHAnsi" w:eastAsiaTheme="majorEastAsia" w:hAnsiTheme="majorHAnsi" w:cstheme="majorBidi"/>
      <w:b/>
      <w:bCs/>
      <w:color w:val="365F91" w:themeColor="accent1" w:themeShade="BF"/>
      <w:sz w:val="28"/>
      <w:szCs w:val="28"/>
    </w:rPr>
  </w:style>
  <w:style w:type="character" w:customStyle="1" w:styleId="2Char">
    <w:name w:val="Επικεφαλίδα 2 Char"/>
    <w:aliases w:val="l2 Char"/>
    <w:basedOn w:val="a1"/>
    <w:link w:val="2"/>
    <w:uiPriority w:val="9"/>
    <w:rsid w:val="006C0D5F"/>
    <w:rPr>
      <w:rFonts w:asciiTheme="majorHAnsi" w:eastAsiaTheme="majorEastAsia" w:hAnsiTheme="majorHAnsi" w:cstheme="majorBidi"/>
      <w:b/>
      <w:bCs/>
      <w:color w:val="4F81BD" w:themeColor="accent1"/>
      <w:sz w:val="26"/>
      <w:szCs w:val="26"/>
    </w:rPr>
  </w:style>
  <w:style w:type="character" w:customStyle="1" w:styleId="3Char">
    <w:name w:val="Επικεφαλίδα 3 Char"/>
    <w:basedOn w:val="a1"/>
    <w:link w:val="3"/>
    <w:uiPriority w:val="9"/>
    <w:rsid w:val="006C0D5F"/>
    <w:rPr>
      <w:rFonts w:asciiTheme="majorHAnsi" w:eastAsiaTheme="majorEastAsia" w:hAnsiTheme="majorHAnsi" w:cstheme="majorBidi"/>
      <w:b/>
      <w:bCs/>
      <w:color w:val="4F81BD" w:themeColor="accent1"/>
    </w:rPr>
  </w:style>
  <w:style w:type="character" w:customStyle="1" w:styleId="4Char">
    <w:name w:val="Επικεφαλίδα 4 Char"/>
    <w:basedOn w:val="a1"/>
    <w:link w:val="4"/>
    <w:uiPriority w:val="9"/>
    <w:rsid w:val="006C0D5F"/>
    <w:rPr>
      <w:rFonts w:asciiTheme="majorHAnsi" w:eastAsiaTheme="majorEastAsia" w:hAnsiTheme="majorHAnsi" w:cstheme="majorBidi"/>
      <w:b/>
      <w:bCs/>
      <w:i/>
      <w:iCs/>
      <w:color w:val="4F81BD" w:themeColor="accent1"/>
    </w:rPr>
  </w:style>
  <w:style w:type="character" w:customStyle="1" w:styleId="5Char">
    <w:name w:val="Επικεφαλίδα 5 Char"/>
    <w:basedOn w:val="a1"/>
    <w:link w:val="5"/>
    <w:uiPriority w:val="9"/>
    <w:rsid w:val="006C0D5F"/>
    <w:rPr>
      <w:rFonts w:asciiTheme="majorHAnsi" w:eastAsiaTheme="majorEastAsia" w:hAnsiTheme="majorHAnsi" w:cstheme="majorBidi"/>
      <w:color w:val="243F60" w:themeColor="accent1" w:themeShade="7F"/>
    </w:rPr>
  </w:style>
  <w:style w:type="character" w:customStyle="1" w:styleId="6Char">
    <w:name w:val="Επικεφαλίδα 6 Char"/>
    <w:basedOn w:val="a1"/>
    <w:link w:val="6"/>
    <w:uiPriority w:val="9"/>
    <w:rsid w:val="006C0D5F"/>
    <w:rPr>
      <w:rFonts w:asciiTheme="majorHAnsi" w:eastAsiaTheme="majorEastAsia" w:hAnsiTheme="majorHAnsi" w:cstheme="majorBidi"/>
      <w:i/>
      <w:iCs/>
      <w:color w:val="243F60" w:themeColor="accent1" w:themeShade="7F"/>
    </w:rPr>
  </w:style>
  <w:style w:type="character" w:customStyle="1" w:styleId="7Char">
    <w:name w:val="Επικεφαλίδα 7 Char"/>
    <w:basedOn w:val="a1"/>
    <w:link w:val="7"/>
    <w:uiPriority w:val="9"/>
    <w:rsid w:val="006C0D5F"/>
    <w:rPr>
      <w:rFonts w:asciiTheme="majorHAnsi" w:eastAsiaTheme="majorEastAsia" w:hAnsiTheme="majorHAnsi" w:cstheme="majorBidi"/>
      <w:i/>
      <w:iCs/>
      <w:color w:val="404040" w:themeColor="text1" w:themeTint="BF"/>
    </w:rPr>
  </w:style>
  <w:style w:type="character" w:customStyle="1" w:styleId="8Char">
    <w:name w:val="Επικεφαλίδα 8 Char"/>
    <w:basedOn w:val="a1"/>
    <w:link w:val="8"/>
    <w:uiPriority w:val="9"/>
    <w:rsid w:val="006C0D5F"/>
    <w:rPr>
      <w:rFonts w:asciiTheme="majorHAnsi" w:eastAsiaTheme="majorEastAsia" w:hAnsiTheme="majorHAnsi" w:cstheme="majorBidi"/>
      <w:color w:val="4F81BD" w:themeColor="accent1"/>
      <w:sz w:val="20"/>
      <w:szCs w:val="20"/>
    </w:rPr>
  </w:style>
  <w:style w:type="character" w:customStyle="1" w:styleId="9Char">
    <w:name w:val="Επικεφαλίδα 9 Char"/>
    <w:basedOn w:val="a1"/>
    <w:link w:val="9"/>
    <w:uiPriority w:val="9"/>
    <w:rsid w:val="006C0D5F"/>
    <w:rPr>
      <w:rFonts w:asciiTheme="majorHAnsi" w:eastAsiaTheme="majorEastAsia" w:hAnsiTheme="majorHAnsi" w:cstheme="majorBidi"/>
      <w:i/>
      <w:iCs/>
      <w:color w:val="404040" w:themeColor="text1" w:themeTint="BF"/>
      <w:sz w:val="20"/>
      <w:szCs w:val="20"/>
    </w:rPr>
  </w:style>
  <w:style w:type="paragraph" w:styleId="a4">
    <w:name w:val="caption"/>
    <w:basedOn w:val="a0"/>
    <w:next w:val="a0"/>
    <w:uiPriority w:val="35"/>
    <w:semiHidden/>
    <w:unhideWhenUsed/>
    <w:qFormat/>
    <w:rsid w:val="006C0D5F"/>
    <w:pPr>
      <w:spacing w:line="240" w:lineRule="auto"/>
    </w:pPr>
    <w:rPr>
      <w:b/>
      <w:bCs/>
      <w:color w:val="4F81BD" w:themeColor="accent1"/>
      <w:sz w:val="18"/>
      <w:szCs w:val="18"/>
    </w:rPr>
  </w:style>
  <w:style w:type="paragraph" w:styleId="a5">
    <w:name w:val="Title"/>
    <w:basedOn w:val="a0"/>
    <w:next w:val="a0"/>
    <w:link w:val="Char"/>
    <w:uiPriority w:val="10"/>
    <w:qFormat/>
    <w:rsid w:val="006C0D5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
    <w:name w:val="Τίτλος Char"/>
    <w:basedOn w:val="a1"/>
    <w:link w:val="a5"/>
    <w:uiPriority w:val="10"/>
    <w:rsid w:val="006C0D5F"/>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0"/>
    <w:next w:val="a0"/>
    <w:link w:val="Char0"/>
    <w:uiPriority w:val="11"/>
    <w:qFormat/>
    <w:rsid w:val="006C0D5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Char0">
    <w:name w:val="Υπότιτλος Char"/>
    <w:basedOn w:val="a1"/>
    <w:link w:val="a6"/>
    <w:uiPriority w:val="11"/>
    <w:rsid w:val="006C0D5F"/>
    <w:rPr>
      <w:rFonts w:asciiTheme="majorHAnsi" w:eastAsiaTheme="majorEastAsia" w:hAnsiTheme="majorHAnsi" w:cstheme="majorBidi"/>
      <w:i/>
      <w:iCs/>
      <w:color w:val="4F81BD" w:themeColor="accent1"/>
      <w:spacing w:val="15"/>
      <w:sz w:val="24"/>
      <w:szCs w:val="24"/>
    </w:rPr>
  </w:style>
  <w:style w:type="character" w:styleId="a7">
    <w:name w:val="Strong"/>
    <w:basedOn w:val="a1"/>
    <w:uiPriority w:val="22"/>
    <w:qFormat/>
    <w:rsid w:val="006C0D5F"/>
    <w:rPr>
      <w:b/>
      <w:bCs/>
    </w:rPr>
  </w:style>
  <w:style w:type="character" w:styleId="a8">
    <w:name w:val="Emphasis"/>
    <w:basedOn w:val="a1"/>
    <w:uiPriority w:val="20"/>
    <w:qFormat/>
    <w:rsid w:val="006C0D5F"/>
    <w:rPr>
      <w:i/>
      <w:iCs/>
    </w:rPr>
  </w:style>
  <w:style w:type="paragraph" w:styleId="a9">
    <w:name w:val="No Spacing"/>
    <w:uiPriority w:val="1"/>
    <w:qFormat/>
    <w:rsid w:val="006C0D5F"/>
    <w:pPr>
      <w:spacing w:after="0" w:line="240" w:lineRule="auto"/>
    </w:pPr>
  </w:style>
  <w:style w:type="paragraph" w:styleId="aa">
    <w:name w:val="List Paragraph"/>
    <w:basedOn w:val="a0"/>
    <w:uiPriority w:val="34"/>
    <w:qFormat/>
    <w:rsid w:val="006C0D5F"/>
    <w:pPr>
      <w:ind w:left="720"/>
      <w:contextualSpacing/>
    </w:pPr>
  </w:style>
  <w:style w:type="paragraph" w:styleId="ab">
    <w:name w:val="Quote"/>
    <w:basedOn w:val="a0"/>
    <w:next w:val="a0"/>
    <w:link w:val="Char1"/>
    <w:uiPriority w:val="29"/>
    <w:qFormat/>
    <w:rsid w:val="006C0D5F"/>
    <w:rPr>
      <w:i/>
      <w:iCs/>
      <w:color w:val="000000" w:themeColor="text1"/>
    </w:rPr>
  </w:style>
  <w:style w:type="character" w:customStyle="1" w:styleId="Char1">
    <w:name w:val="Απόσπασμα Char"/>
    <w:basedOn w:val="a1"/>
    <w:link w:val="ab"/>
    <w:uiPriority w:val="29"/>
    <w:rsid w:val="006C0D5F"/>
    <w:rPr>
      <w:i/>
      <w:iCs/>
      <w:color w:val="000000" w:themeColor="text1"/>
    </w:rPr>
  </w:style>
  <w:style w:type="paragraph" w:styleId="ac">
    <w:name w:val="Intense Quote"/>
    <w:basedOn w:val="a0"/>
    <w:next w:val="a0"/>
    <w:link w:val="Char2"/>
    <w:uiPriority w:val="30"/>
    <w:qFormat/>
    <w:rsid w:val="006C0D5F"/>
    <w:pPr>
      <w:pBdr>
        <w:bottom w:val="single" w:sz="4" w:space="4" w:color="4F81BD" w:themeColor="accent1"/>
      </w:pBdr>
      <w:spacing w:before="200" w:after="280"/>
      <w:ind w:left="936" w:right="936"/>
    </w:pPr>
    <w:rPr>
      <w:b/>
      <w:bCs/>
      <w:i/>
      <w:iCs/>
      <w:color w:val="4F81BD" w:themeColor="accent1"/>
    </w:rPr>
  </w:style>
  <w:style w:type="character" w:customStyle="1" w:styleId="Char2">
    <w:name w:val="Έντονο εισαγωγικό Char"/>
    <w:basedOn w:val="a1"/>
    <w:link w:val="ac"/>
    <w:uiPriority w:val="30"/>
    <w:rsid w:val="006C0D5F"/>
    <w:rPr>
      <w:b/>
      <w:bCs/>
      <w:i/>
      <w:iCs/>
      <w:color w:val="4F81BD" w:themeColor="accent1"/>
    </w:rPr>
  </w:style>
  <w:style w:type="character" w:styleId="ad">
    <w:name w:val="Subtle Emphasis"/>
    <w:basedOn w:val="a1"/>
    <w:uiPriority w:val="19"/>
    <w:qFormat/>
    <w:rsid w:val="006C0D5F"/>
    <w:rPr>
      <w:i/>
      <w:iCs/>
      <w:color w:val="808080" w:themeColor="text1" w:themeTint="7F"/>
    </w:rPr>
  </w:style>
  <w:style w:type="character" w:styleId="ae">
    <w:name w:val="Intense Emphasis"/>
    <w:basedOn w:val="a1"/>
    <w:uiPriority w:val="21"/>
    <w:qFormat/>
    <w:rsid w:val="006C0D5F"/>
    <w:rPr>
      <w:b/>
      <w:bCs/>
      <w:i/>
      <w:iCs/>
      <w:color w:val="4F81BD" w:themeColor="accent1"/>
    </w:rPr>
  </w:style>
  <w:style w:type="character" w:styleId="af">
    <w:name w:val="Subtle Reference"/>
    <w:basedOn w:val="a1"/>
    <w:uiPriority w:val="31"/>
    <w:qFormat/>
    <w:rsid w:val="006C0D5F"/>
    <w:rPr>
      <w:smallCaps/>
      <w:color w:val="C0504D" w:themeColor="accent2"/>
      <w:u w:val="single"/>
    </w:rPr>
  </w:style>
  <w:style w:type="character" w:styleId="af0">
    <w:name w:val="Intense Reference"/>
    <w:basedOn w:val="a1"/>
    <w:uiPriority w:val="32"/>
    <w:qFormat/>
    <w:rsid w:val="006C0D5F"/>
    <w:rPr>
      <w:b/>
      <w:bCs/>
      <w:smallCaps/>
      <w:color w:val="C0504D" w:themeColor="accent2"/>
      <w:spacing w:val="5"/>
      <w:u w:val="single"/>
    </w:rPr>
  </w:style>
  <w:style w:type="character" w:styleId="af1">
    <w:name w:val="Book Title"/>
    <w:basedOn w:val="a1"/>
    <w:uiPriority w:val="33"/>
    <w:qFormat/>
    <w:rsid w:val="006C0D5F"/>
    <w:rPr>
      <w:b/>
      <w:bCs/>
      <w:smallCaps/>
      <w:spacing w:val="5"/>
    </w:rPr>
  </w:style>
  <w:style w:type="paragraph" w:styleId="af2">
    <w:name w:val="TOC Heading"/>
    <w:basedOn w:val="1"/>
    <w:next w:val="a0"/>
    <w:uiPriority w:val="39"/>
    <w:semiHidden/>
    <w:unhideWhenUsed/>
    <w:qFormat/>
    <w:rsid w:val="006C0D5F"/>
    <w:pPr>
      <w:outlineLvl w:val="9"/>
    </w:pPr>
  </w:style>
  <w:style w:type="paragraph" w:customStyle="1" w:styleId="epikefalida1">
    <w:name w:val="epikefalida 1"/>
    <w:basedOn w:val="a0"/>
    <w:qFormat/>
    <w:rsid w:val="006C0D5F"/>
    <w:pPr>
      <w:numPr>
        <w:numId w:val="2"/>
      </w:numPr>
      <w:autoSpaceDE w:val="0"/>
      <w:autoSpaceDN w:val="0"/>
      <w:adjustRightInd w:val="0"/>
      <w:spacing w:before="100" w:beforeAutospacing="1" w:after="100" w:afterAutospacing="1"/>
      <w:jc w:val="both"/>
    </w:pPr>
    <w:rPr>
      <w:rFonts w:ascii="Times New Roman" w:hAnsi="Times New Roman"/>
      <w:b/>
      <w:color w:val="1F497D" w:themeColor="text2"/>
      <w:sz w:val="36"/>
      <w:szCs w:val="32"/>
    </w:rPr>
  </w:style>
  <w:style w:type="paragraph" w:customStyle="1" w:styleId="epikefalida2">
    <w:name w:val="epikefalida 2"/>
    <w:basedOn w:val="a0"/>
    <w:qFormat/>
    <w:rsid w:val="006C0D5F"/>
    <w:pPr>
      <w:numPr>
        <w:ilvl w:val="1"/>
        <w:numId w:val="2"/>
      </w:numPr>
      <w:autoSpaceDE w:val="0"/>
      <w:autoSpaceDN w:val="0"/>
      <w:adjustRightInd w:val="0"/>
      <w:spacing w:before="100" w:beforeAutospacing="1" w:after="100" w:afterAutospacing="1"/>
      <w:jc w:val="both"/>
    </w:pPr>
    <w:rPr>
      <w:b/>
      <w:color w:val="1F497D" w:themeColor="text2"/>
      <w:sz w:val="30"/>
      <w:lang w:val="el-GR"/>
    </w:rPr>
  </w:style>
  <w:style w:type="paragraph" w:styleId="a">
    <w:name w:val="List Bullet"/>
    <w:basedOn w:val="a0"/>
    <w:rsid w:val="00A51777"/>
    <w:pPr>
      <w:numPr>
        <w:numId w:val="3"/>
      </w:numPr>
      <w:spacing w:line="360" w:lineRule="auto"/>
      <w:jc w:val="both"/>
    </w:pPr>
    <w:rPr>
      <w:szCs w:val="20"/>
    </w:rPr>
  </w:style>
  <w:style w:type="paragraph" w:styleId="af3">
    <w:name w:val="footnote text"/>
    <w:basedOn w:val="a0"/>
    <w:link w:val="Char3"/>
    <w:uiPriority w:val="99"/>
    <w:semiHidden/>
    <w:unhideWhenUsed/>
    <w:rsid w:val="002F2612"/>
    <w:pPr>
      <w:spacing w:after="0" w:line="240" w:lineRule="auto"/>
    </w:pPr>
    <w:rPr>
      <w:sz w:val="20"/>
      <w:szCs w:val="20"/>
    </w:rPr>
  </w:style>
  <w:style w:type="character" w:customStyle="1" w:styleId="Char3">
    <w:name w:val="Κείμενο υποσημείωσης Char"/>
    <w:basedOn w:val="a1"/>
    <w:link w:val="af3"/>
    <w:uiPriority w:val="99"/>
    <w:semiHidden/>
    <w:rsid w:val="002F2612"/>
    <w:rPr>
      <w:rFonts w:ascii="Calibri" w:eastAsia="Times New Roman" w:hAnsi="Calibri" w:cs="Times New Roman"/>
      <w:sz w:val="20"/>
      <w:szCs w:val="20"/>
    </w:rPr>
  </w:style>
  <w:style w:type="character" w:styleId="af4">
    <w:name w:val="footnote reference"/>
    <w:basedOn w:val="a1"/>
    <w:uiPriority w:val="99"/>
    <w:semiHidden/>
    <w:unhideWhenUsed/>
    <w:rsid w:val="002F2612"/>
    <w:rPr>
      <w:vertAlign w:val="superscript"/>
    </w:rPr>
  </w:style>
  <w:style w:type="character" w:styleId="-">
    <w:name w:val="Hyperlink"/>
    <w:basedOn w:val="a1"/>
    <w:uiPriority w:val="99"/>
    <w:unhideWhenUsed/>
    <w:rsid w:val="002F2612"/>
    <w:rPr>
      <w:color w:val="0000FF" w:themeColor="hyperlink"/>
      <w:u w:val="single"/>
    </w:rPr>
  </w:style>
  <w:style w:type="paragraph" w:styleId="af5">
    <w:name w:val="header"/>
    <w:basedOn w:val="a0"/>
    <w:link w:val="Char4"/>
    <w:uiPriority w:val="99"/>
    <w:semiHidden/>
    <w:unhideWhenUsed/>
    <w:rsid w:val="004A39A7"/>
    <w:pPr>
      <w:tabs>
        <w:tab w:val="center" w:pos="4153"/>
        <w:tab w:val="right" w:pos="8306"/>
      </w:tabs>
      <w:spacing w:after="0" w:line="240" w:lineRule="auto"/>
    </w:pPr>
  </w:style>
  <w:style w:type="character" w:customStyle="1" w:styleId="Char4">
    <w:name w:val="Κεφαλίδα Char"/>
    <w:basedOn w:val="a1"/>
    <w:link w:val="af5"/>
    <w:uiPriority w:val="99"/>
    <w:semiHidden/>
    <w:rsid w:val="004A39A7"/>
    <w:rPr>
      <w:rFonts w:ascii="Calibri" w:eastAsia="Times New Roman" w:hAnsi="Calibri" w:cs="Times New Roman"/>
    </w:rPr>
  </w:style>
  <w:style w:type="paragraph" w:styleId="af6">
    <w:name w:val="footer"/>
    <w:basedOn w:val="a0"/>
    <w:link w:val="Char5"/>
    <w:uiPriority w:val="99"/>
    <w:unhideWhenUsed/>
    <w:rsid w:val="004A39A7"/>
    <w:pPr>
      <w:tabs>
        <w:tab w:val="center" w:pos="4153"/>
        <w:tab w:val="right" w:pos="8306"/>
      </w:tabs>
      <w:spacing w:after="0" w:line="240" w:lineRule="auto"/>
    </w:pPr>
  </w:style>
  <w:style w:type="character" w:customStyle="1" w:styleId="Char5">
    <w:name w:val="Υποσέλιδο Char"/>
    <w:basedOn w:val="a1"/>
    <w:link w:val="af6"/>
    <w:uiPriority w:val="99"/>
    <w:rsid w:val="004A39A7"/>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077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OPENGOV.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C3609AD9-412C-4163-848B-910FDB4DD6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4581</Words>
  <Characters>24739</Characters>
  <Application>Microsoft Office Word</Application>
  <DocSecurity>0</DocSecurity>
  <Lines>206</Lines>
  <Paragraphs>58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29262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apapas</dc:creator>
  <cp:lastModifiedBy>Βασιλική Βλάχου</cp:lastModifiedBy>
  <cp:revision>3</cp:revision>
  <cp:lastPrinted>2015-07-13T10:23:00Z</cp:lastPrinted>
  <dcterms:created xsi:type="dcterms:W3CDTF">2015-12-16T11:05:00Z</dcterms:created>
  <dcterms:modified xsi:type="dcterms:W3CDTF">2015-12-16T11:08:00Z</dcterms:modified>
</cp:coreProperties>
</file>